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2A8AC" w14:textId="77777777" w:rsidR="001F26F7" w:rsidRDefault="001F26F7" w:rsidP="00BD64BF">
      <w:pPr>
        <w:pStyle w:val="a8"/>
        <w:spacing w:after="24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ПЕРЕЧЕНЬ ИСПОЛЬЗУЕМЫХ ТЕРМИНОВ, РОЛЕЙ И ОПРЕДЕЛЕНИЙ</w:t>
      </w:r>
    </w:p>
    <w:p w14:paraId="7F75ECFF" w14:textId="3BB6FDF8" w:rsidR="002A42BF" w:rsidRDefault="002A42BF" w:rsidP="007F0525">
      <w:pPr>
        <w:spacing w:before="240" w:after="120"/>
      </w:pPr>
      <w:bookmarkStart w:id="1" w:name="_Toc524969044"/>
      <w:bookmarkStart w:id="2" w:name="_Toc525025966"/>
      <w:bookmarkStart w:id="3" w:name="_Toc524969045"/>
      <w:bookmarkStart w:id="4" w:name="_Toc525025967"/>
      <w:bookmarkStart w:id="5" w:name="_Требования_к_оформлению_текстовой_ч"/>
      <w:bookmarkStart w:id="6" w:name="_Toc524969047"/>
      <w:bookmarkStart w:id="7" w:name="_MON_1287493112"/>
      <w:bookmarkStart w:id="8" w:name="_MON_1287493117"/>
      <w:bookmarkStart w:id="9" w:name="_MON_1288441041"/>
      <w:bookmarkStart w:id="10" w:name="_MON_1288703504"/>
      <w:bookmarkStart w:id="11" w:name="_MON_1294235415"/>
      <w:bookmarkStart w:id="12" w:name="_MON_1294235429"/>
      <w:bookmarkStart w:id="13" w:name="_MON_1227357862"/>
      <w:bookmarkStart w:id="14" w:name="_MON_1227357898"/>
      <w:bookmarkStart w:id="15" w:name="_MON_1227357963"/>
      <w:bookmarkStart w:id="16" w:name="_MON_1227447898"/>
      <w:bookmarkStart w:id="17" w:name="_MON_1228306157"/>
      <w:bookmarkStart w:id="18" w:name="_MON_1228306174"/>
      <w:bookmarkStart w:id="19" w:name="_MON_1228306181"/>
      <w:bookmarkStart w:id="20" w:name="_MON_1232444391"/>
      <w:bookmarkStart w:id="21" w:name="_MON_1232676654"/>
      <w:bookmarkStart w:id="22" w:name="_MON_1233043453"/>
      <w:bookmarkStart w:id="23" w:name="_MON_1233043480"/>
      <w:bookmarkStart w:id="24" w:name="_MON_1233043485"/>
      <w:bookmarkStart w:id="25" w:name="_MON_1236001465"/>
      <w:bookmarkStart w:id="26" w:name="_MON_1237120501"/>
      <w:bookmarkStart w:id="27" w:name="_MON_1237295090"/>
      <w:bookmarkStart w:id="28" w:name="_MON_1237373068"/>
      <w:bookmarkStart w:id="29" w:name="_MON_1237373216"/>
      <w:bookmarkStart w:id="30" w:name="_MON_1246209150"/>
      <w:bookmarkStart w:id="31" w:name="_MON_1277279616"/>
      <w:bookmarkStart w:id="32" w:name="_MON_1277285875"/>
      <w:bookmarkStart w:id="33" w:name="_MON_1277285982"/>
      <w:bookmarkStart w:id="34" w:name="_MON_1277289020"/>
      <w:bookmarkStart w:id="35" w:name="_MON_1277290370"/>
      <w:bookmarkStart w:id="36" w:name="_MON_1278244412"/>
      <w:bookmarkStart w:id="37" w:name="_MON_1278245423"/>
      <w:bookmarkStart w:id="38" w:name="_MON_1278245436"/>
      <w:bookmarkStart w:id="39" w:name="_MON_1278245812"/>
      <w:bookmarkStart w:id="40" w:name="_MON_1287492780"/>
      <w:bookmarkStart w:id="41" w:name="_Toc33710993"/>
      <w:bookmarkStart w:id="42" w:name="_Toc33710994"/>
      <w:bookmarkStart w:id="43" w:name="_Toc33711028"/>
      <w:bookmarkStart w:id="44" w:name="_Toc33711029"/>
      <w:bookmarkStart w:id="45" w:name="_Toc33711034"/>
      <w:bookmarkStart w:id="46" w:name="_Toc33711035"/>
      <w:bookmarkStart w:id="47" w:name="_Toc33711037"/>
      <w:bookmarkStart w:id="48" w:name="_Toc33711038"/>
      <w:bookmarkStart w:id="49" w:name="_Toc33711049"/>
      <w:bookmarkStart w:id="50" w:name="_Toc33711050"/>
      <w:bookmarkStart w:id="51" w:name="_Toc33711052"/>
      <w:bookmarkStart w:id="52" w:name="_Toc33711054"/>
      <w:bookmarkStart w:id="53" w:name="_Toc33711055"/>
      <w:bookmarkStart w:id="54" w:name="_Toc33711056"/>
      <w:bookmarkStart w:id="55" w:name="_Toc33711057"/>
      <w:bookmarkStart w:id="56" w:name="_Toc33711058"/>
      <w:bookmarkStart w:id="57" w:name="_Toc33711059"/>
      <w:bookmarkStart w:id="58" w:name="_Toc33711060"/>
      <w:bookmarkStart w:id="59" w:name="_Toc33711061"/>
      <w:bookmarkStart w:id="60" w:name="_Toc33711065"/>
      <w:bookmarkStart w:id="61" w:name="_Toc33711067"/>
      <w:bookmarkStart w:id="62" w:name="_Toc33711074"/>
      <w:bookmarkStart w:id="63" w:name="_Toc33711076"/>
      <w:bookmarkStart w:id="64" w:name="_Toc33711080"/>
      <w:bookmarkStart w:id="65" w:name="_Toc33711082"/>
      <w:bookmarkStart w:id="66" w:name="_Toc33711084"/>
      <w:bookmarkStart w:id="67" w:name="_Toc33711089"/>
      <w:bookmarkStart w:id="68" w:name="_Toc33711091"/>
      <w:bookmarkStart w:id="69" w:name="_Toc33711095"/>
      <w:bookmarkStart w:id="70" w:name="_Toc33711097"/>
      <w:bookmarkStart w:id="71" w:name="_Toc33711099"/>
      <w:bookmarkStart w:id="72" w:name="_Toc33711101"/>
      <w:bookmarkStart w:id="73" w:name="_Toc33711103"/>
      <w:bookmarkStart w:id="74" w:name="_Toc33711104"/>
      <w:bookmarkStart w:id="75" w:name="_ПРИЛОЖЕНИЯ"/>
      <w:bookmarkStart w:id="76" w:name="_ПРИЛОЖЕНИЯ_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Pr="00BC5618">
        <w:t>ТЕРМИНЫ И ОПР</w:t>
      </w:r>
      <w:r>
        <w:t>ЕДЕЛЕНИЯ КОРПОРАТИВНОГО ГЛОССАРИЯ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794"/>
        <w:gridCol w:w="380"/>
        <w:gridCol w:w="5715"/>
      </w:tblGrid>
      <w:tr w:rsidR="00B532D6" w14:paraId="0F490C90" w14:textId="77777777" w:rsidTr="007C3915">
        <w:trPr>
          <w:trHeight w:val="150"/>
        </w:trPr>
        <w:tc>
          <w:tcPr>
            <w:tcW w:w="3794" w:type="dxa"/>
            <w:shd w:val="clear" w:color="auto" w:fill="auto"/>
          </w:tcPr>
          <w:p w14:paraId="6112828A" w14:textId="7CDAD7FF" w:rsidR="00B532D6" w:rsidRPr="00F23588" w:rsidRDefault="00B532D6" w:rsidP="00F23588">
            <w:pPr>
              <w:spacing w:before="120" w:after="120"/>
              <w:rPr>
                <w:rStyle w:val="affb"/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F23588">
              <w:rPr>
                <w:rStyle w:val="affb"/>
                <w:rFonts w:ascii="Times New Roman" w:hAnsi="Times New Roman"/>
                <w:b w:val="0"/>
                <w:i w:val="0"/>
                <w:caps w:val="0"/>
                <w:sz w:val="24"/>
                <w:szCs w:val="24"/>
              </w:rPr>
              <w:t>ГИДРОЗАЩИТА</w:t>
            </w:r>
          </w:p>
        </w:tc>
        <w:tc>
          <w:tcPr>
            <w:tcW w:w="380" w:type="dxa"/>
            <w:shd w:val="clear" w:color="auto" w:fill="auto"/>
          </w:tcPr>
          <w:p w14:paraId="1E26D7C7" w14:textId="68C5B859" w:rsidR="00B532D6" w:rsidRDefault="00B532D6" w:rsidP="00E67670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5330B97F" w14:textId="17CF793B" w:rsidR="00B532D6" w:rsidRPr="00E269B6" w:rsidRDefault="00B532D6" w:rsidP="00E67670">
            <w:pPr>
              <w:spacing w:before="120" w:after="120"/>
              <w:jc w:val="both"/>
              <w:rPr>
                <w:rStyle w:val="urtxtstd"/>
              </w:rPr>
            </w:pPr>
            <w:r w:rsidRPr="00057D07">
              <w:rPr>
                <w:szCs w:val="24"/>
              </w:rPr>
              <w:t>устройство, предназначенное для защиты от попадания скважинной жидкости в электродвигатель, обеспечения герметичности электродвигателя при передаче вращения от электродвигателя к насосу, а также компенсации тепловых изменений объема масла в электродвигателе в процессе его работы.</w:t>
            </w:r>
          </w:p>
        </w:tc>
      </w:tr>
      <w:tr w:rsidR="00B532D6" w14:paraId="79044213" w14:textId="77777777" w:rsidTr="007C3915">
        <w:trPr>
          <w:trHeight w:val="150"/>
        </w:trPr>
        <w:tc>
          <w:tcPr>
            <w:tcW w:w="3794" w:type="dxa"/>
            <w:shd w:val="clear" w:color="auto" w:fill="auto"/>
          </w:tcPr>
          <w:p w14:paraId="172E2103" w14:textId="7BBC8141" w:rsidR="00B532D6" w:rsidRPr="00B532D6" w:rsidRDefault="00B532D6" w:rsidP="00B532D6">
            <w:pPr>
              <w:spacing w:before="120" w:after="120"/>
              <w:rPr>
                <w:rStyle w:val="affb"/>
                <w:rFonts w:ascii="Times New Roman" w:hAnsi="Times New Roman"/>
                <w:b w:val="0"/>
                <w:i w:val="0"/>
                <w:caps w:val="0"/>
                <w:sz w:val="24"/>
                <w:szCs w:val="24"/>
              </w:rPr>
            </w:pPr>
            <w:r>
              <w:rPr>
                <w:rStyle w:val="urtxtemph"/>
              </w:rPr>
              <w:t xml:space="preserve">ИСПЫТАТЕЛЬНАЯ ЛАБОРАТОРИЯ / </w:t>
            </w:r>
            <w:r w:rsidRPr="00B532D6">
              <w:rPr>
                <w:rStyle w:val="affb"/>
                <w:rFonts w:ascii="Times New Roman" w:hAnsi="Times New Roman"/>
                <w:b w:val="0"/>
                <w:i w:val="0"/>
                <w:sz w:val="24"/>
                <w:szCs w:val="24"/>
              </w:rPr>
              <w:t>ИСПЫТАТЕЛЬНЫЙ ЦЕНТР</w:t>
            </w:r>
          </w:p>
        </w:tc>
        <w:tc>
          <w:tcPr>
            <w:tcW w:w="380" w:type="dxa"/>
            <w:shd w:val="clear" w:color="auto" w:fill="auto"/>
          </w:tcPr>
          <w:p w14:paraId="5FB51FE4" w14:textId="1AC9D533" w:rsidR="00B532D6" w:rsidRDefault="00B532D6" w:rsidP="00E67670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4D343128" w14:textId="77777777" w:rsidR="00B532D6" w:rsidRDefault="00B532D6" w:rsidP="00E67670">
            <w:pPr>
              <w:spacing w:before="120" w:after="120"/>
              <w:jc w:val="both"/>
            </w:pPr>
            <w:r>
              <w:rPr>
                <w:rStyle w:val="urtxtstd"/>
              </w:rPr>
              <w:t>структурное подразделение, осуществляющее следующие виды деятельности:</w:t>
            </w:r>
          </w:p>
          <w:p w14:paraId="60CD5BE6" w14:textId="664EAFC9" w:rsidR="00B532D6" w:rsidRDefault="00B532D6" w:rsidP="00E67670">
            <w:pPr>
              <w:spacing w:before="120" w:after="120"/>
              <w:jc w:val="both"/>
            </w:pPr>
            <w:r>
              <w:rPr>
                <w:rStyle w:val="urtxtstd"/>
              </w:rPr>
              <w:t>- испытания;</w:t>
            </w:r>
          </w:p>
          <w:p w14:paraId="429569AF" w14:textId="66F1EBD9" w:rsidR="00B532D6" w:rsidRPr="00057D07" w:rsidRDefault="00B532D6" w:rsidP="00E67670">
            <w:pPr>
              <w:spacing w:before="120" w:after="120"/>
              <w:jc w:val="both"/>
              <w:rPr>
                <w:szCs w:val="24"/>
              </w:rPr>
            </w:pPr>
            <w:r>
              <w:rPr>
                <w:rStyle w:val="urtxtstd"/>
              </w:rPr>
              <w:t>- отбор образцов, связанный с последующими испытаниями</w:t>
            </w:r>
            <w:r>
              <w:t>.</w:t>
            </w:r>
          </w:p>
        </w:tc>
      </w:tr>
      <w:tr w:rsidR="00B532D6" w14:paraId="70308C36" w14:textId="77777777" w:rsidTr="007C3915">
        <w:trPr>
          <w:trHeight w:val="150"/>
        </w:trPr>
        <w:tc>
          <w:tcPr>
            <w:tcW w:w="3794" w:type="dxa"/>
            <w:shd w:val="clear" w:color="auto" w:fill="auto"/>
          </w:tcPr>
          <w:p w14:paraId="3AF160C4" w14:textId="36B3B1BB" w:rsidR="00B532D6" w:rsidRPr="00F23588" w:rsidRDefault="00B532D6" w:rsidP="00F23588">
            <w:pPr>
              <w:spacing w:before="120" w:after="120"/>
              <w:rPr>
                <w:rStyle w:val="affb"/>
                <w:rFonts w:ascii="Times New Roman" w:hAnsi="Times New Roman"/>
                <w:b w:val="0"/>
                <w:i w:val="0"/>
                <w:caps w:val="0"/>
                <w:sz w:val="24"/>
                <w:szCs w:val="24"/>
              </w:rPr>
            </w:pPr>
            <w:r w:rsidRPr="00F23588">
              <w:rPr>
                <w:rStyle w:val="affb"/>
                <w:rFonts w:ascii="Times New Roman" w:hAnsi="Times New Roman"/>
                <w:b w:val="0"/>
                <w:i w:val="0"/>
                <w:sz w:val="24"/>
                <w:szCs w:val="24"/>
              </w:rPr>
              <w:t>кабельный протектолайзер</w:t>
            </w:r>
          </w:p>
        </w:tc>
        <w:tc>
          <w:tcPr>
            <w:tcW w:w="380" w:type="dxa"/>
            <w:shd w:val="clear" w:color="auto" w:fill="auto"/>
          </w:tcPr>
          <w:p w14:paraId="591A15D2" w14:textId="07429ABF" w:rsidR="00B532D6" w:rsidRDefault="00B532D6" w:rsidP="00E67670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58C3F23A" w14:textId="25AA8F91" w:rsidR="00B532D6" w:rsidRPr="00057D07" w:rsidRDefault="00B532D6" w:rsidP="00E67670">
            <w:pPr>
              <w:spacing w:before="120" w:after="120"/>
              <w:jc w:val="both"/>
              <w:rPr>
                <w:szCs w:val="24"/>
              </w:rPr>
            </w:pPr>
            <w:r w:rsidRPr="00057D07">
              <w:t xml:space="preserve">устройство для удержания кабеля на узле </w:t>
            </w:r>
            <w:r>
              <w:t xml:space="preserve">установки электроцентробежного насоса </w:t>
            </w:r>
            <w:r w:rsidRPr="00057D07">
              <w:t xml:space="preserve">и защиты кабеля от механических повреждений, предназначенное для установки на фланцевые </w:t>
            </w:r>
            <w:r w:rsidRPr="00D17EBC">
              <w:t>соединения секций насосов, двигателя и гидрозащиты погружной установки.</w:t>
            </w:r>
          </w:p>
        </w:tc>
      </w:tr>
      <w:tr w:rsidR="00B532D6" w14:paraId="4BA9DA3D" w14:textId="77777777" w:rsidTr="007C3915">
        <w:trPr>
          <w:trHeight w:val="150"/>
        </w:trPr>
        <w:tc>
          <w:tcPr>
            <w:tcW w:w="3794" w:type="dxa"/>
            <w:shd w:val="clear" w:color="auto" w:fill="auto"/>
          </w:tcPr>
          <w:p w14:paraId="61AFEFEC" w14:textId="51D67A2D" w:rsidR="00B532D6" w:rsidRPr="00493B7B" w:rsidRDefault="00B532D6" w:rsidP="00493B7B">
            <w:pPr>
              <w:spacing w:before="120" w:after="120"/>
              <w:rPr>
                <w:rStyle w:val="affb"/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493B7B">
              <w:rPr>
                <w:rStyle w:val="affb"/>
                <w:rFonts w:ascii="Times New Roman" w:hAnsi="Times New Roman"/>
                <w:b w:val="0"/>
                <w:i w:val="0"/>
                <w:caps w:val="0"/>
                <w:sz w:val="24"/>
                <w:szCs w:val="24"/>
              </w:rPr>
              <w:t>КАБЕЛЬНЫЙ ПРОТЕКТОР</w:t>
            </w:r>
          </w:p>
        </w:tc>
        <w:tc>
          <w:tcPr>
            <w:tcW w:w="380" w:type="dxa"/>
            <w:shd w:val="clear" w:color="auto" w:fill="auto"/>
          </w:tcPr>
          <w:p w14:paraId="35941FDB" w14:textId="4B20EE38" w:rsidR="00B532D6" w:rsidRDefault="00B532D6" w:rsidP="00E67670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0E96D659" w14:textId="4C77BDDE" w:rsidR="00B532D6" w:rsidRPr="00057D07" w:rsidRDefault="00B532D6" w:rsidP="00E67670">
            <w:pPr>
              <w:spacing w:before="120" w:after="120"/>
              <w:jc w:val="both"/>
            </w:pPr>
            <w:r w:rsidRPr="00057D07">
              <w:t xml:space="preserve">устройство для удержания кабеля на </w:t>
            </w:r>
            <w:r>
              <w:t>насосно-компрессорных трубах</w:t>
            </w:r>
            <w:r w:rsidRPr="00057D07">
              <w:t xml:space="preserve"> и защиты кабеля от </w:t>
            </w:r>
            <w:r w:rsidRPr="008C2137">
              <w:t xml:space="preserve">механических повреждений, предназначенное для установки на муфту и тело </w:t>
            </w:r>
            <w:r>
              <w:t>насосно-компрессорной трубы</w:t>
            </w:r>
            <w:r w:rsidRPr="008C2137">
              <w:t>.</w:t>
            </w:r>
          </w:p>
        </w:tc>
      </w:tr>
      <w:tr w:rsidR="00B532D6" w14:paraId="28DA5A86" w14:textId="77777777" w:rsidTr="007C3915">
        <w:trPr>
          <w:trHeight w:val="150"/>
        </w:trPr>
        <w:tc>
          <w:tcPr>
            <w:tcW w:w="3794" w:type="dxa"/>
            <w:shd w:val="clear" w:color="auto" w:fill="auto"/>
          </w:tcPr>
          <w:p w14:paraId="7FE945A4" w14:textId="37B647A8" w:rsidR="00B532D6" w:rsidRPr="00C10A36" w:rsidRDefault="00B532D6" w:rsidP="00EE1E98">
            <w:pPr>
              <w:spacing w:before="120" w:after="120"/>
              <w:rPr>
                <w:b/>
                <w:i/>
                <w:szCs w:val="24"/>
              </w:rPr>
            </w:pPr>
            <w:r w:rsidRPr="00C10A36">
              <w:rPr>
                <w:rStyle w:val="affb"/>
                <w:rFonts w:ascii="Times New Roman" w:hAnsi="Times New Roman"/>
                <w:b w:val="0"/>
                <w:i w:val="0"/>
                <w:sz w:val="24"/>
                <w:szCs w:val="24"/>
              </w:rPr>
              <w:t>насосно-компрессорнАЯ трубА</w:t>
            </w:r>
          </w:p>
        </w:tc>
        <w:tc>
          <w:tcPr>
            <w:tcW w:w="380" w:type="dxa"/>
            <w:shd w:val="clear" w:color="auto" w:fill="auto"/>
          </w:tcPr>
          <w:p w14:paraId="3321B0B2" w14:textId="792215E5" w:rsidR="00B532D6" w:rsidRDefault="00B532D6" w:rsidP="00E67670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2E8469C4" w14:textId="33FFD884" w:rsidR="00B532D6" w:rsidRPr="00783103" w:rsidRDefault="00B532D6" w:rsidP="00E67670">
            <w:pPr>
              <w:spacing w:before="120" w:after="120"/>
              <w:jc w:val="both"/>
              <w:rPr>
                <w:color w:val="000000"/>
              </w:rPr>
            </w:pPr>
            <w:r w:rsidRPr="00E269B6">
              <w:rPr>
                <w:rStyle w:val="urtxtstd"/>
              </w:rPr>
              <w:t>труба, размещаемая в скважине и служащая для подъема продукции скважины или нагнетания рабочей среды, а также для проведения технологических операций при ремонте и реконструкции скважин.</w:t>
            </w:r>
          </w:p>
        </w:tc>
      </w:tr>
      <w:tr w:rsidR="00B532D6" w14:paraId="7848D095" w14:textId="77777777" w:rsidTr="007C3915">
        <w:trPr>
          <w:trHeight w:val="150"/>
        </w:trPr>
        <w:tc>
          <w:tcPr>
            <w:tcW w:w="3794" w:type="dxa"/>
            <w:shd w:val="clear" w:color="auto" w:fill="auto"/>
          </w:tcPr>
          <w:p w14:paraId="5BCF83BF" w14:textId="1640A6D4" w:rsidR="00B532D6" w:rsidRPr="00C10A36" w:rsidRDefault="00B532D6" w:rsidP="00E67670">
            <w:pPr>
              <w:spacing w:before="120" w:after="120"/>
              <w:rPr>
                <w:szCs w:val="24"/>
              </w:rPr>
            </w:pPr>
            <w:r w:rsidRPr="00C10A36">
              <w:rPr>
                <w:caps/>
                <w:szCs w:val="24"/>
              </w:rPr>
              <w:t>обратный клапан УСТАНОВКИ ЭЛЕКТРОЦЕНТРОБЕЖНОГО НАСОСА</w:t>
            </w:r>
          </w:p>
        </w:tc>
        <w:tc>
          <w:tcPr>
            <w:tcW w:w="380" w:type="dxa"/>
            <w:shd w:val="clear" w:color="auto" w:fill="auto"/>
          </w:tcPr>
          <w:p w14:paraId="42FE11A6" w14:textId="61E9A8E5" w:rsidR="00B532D6" w:rsidRPr="005C79AE" w:rsidRDefault="00B532D6" w:rsidP="00E67670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6DC9F855" w14:textId="1D26F635" w:rsidR="00B532D6" w:rsidRPr="00CA172E" w:rsidRDefault="00B532D6" w:rsidP="00E67670">
            <w:pPr>
              <w:spacing w:before="120" w:after="120"/>
              <w:jc w:val="both"/>
              <w:rPr>
                <w:i/>
              </w:rPr>
            </w:pPr>
            <w:r w:rsidRPr="00057D07">
              <w:t xml:space="preserve">устройство, предназначенное для предотвращения слива столба жидкости из колонны </w:t>
            </w:r>
            <w:r>
              <w:t>насосно-компрессорных труб</w:t>
            </w:r>
            <w:r w:rsidRPr="00057D07">
              <w:t xml:space="preserve"> через насос при остановке </w:t>
            </w:r>
            <w:r>
              <w:t>установки электроцентробежного насоса</w:t>
            </w:r>
            <w:r w:rsidRPr="00057D07">
              <w:t xml:space="preserve">, а также проведения </w:t>
            </w:r>
            <w:r w:rsidRPr="00D17EBC">
              <w:t xml:space="preserve">опрессовки </w:t>
            </w:r>
            <w:r w:rsidRPr="008C2137">
              <w:t xml:space="preserve">колонны </w:t>
            </w:r>
            <w:r>
              <w:t>насосно-компрессорных труб</w:t>
            </w:r>
            <w:r w:rsidRPr="008C2137">
              <w:t xml:space="preserve"> при спуске и эксплуатации </w:t>
            </w:r>
            <w:r>
              <w:t>установки электроцентробежного насоса</w:t>
            </w:r>
            <w:r w:rsidRPr="008C2137">
              <w:t>.</w:t>
            </w:r>
          </w:p>
        </w:tc>
      </w:tr>
      <w:tr w:rsidR="00FA6E48" w14:paraId="03AF20EE" w14:textId="77777777" w:rsidTr="007C3915">
        <w:trPr>
          <w:trHeight w:val="150"/>
        </w:trPr>
        <w:tc>
          <w:tcPr>
            <w:tcW w:w="3794" w:type="dxa"/>
            <w:shd w:val="clear" w:color="auto" w:fill="auto"/>
          </w:tcPr>
          <w:p w14:paraId="310D9288" w14:textId="6D89F5D7" w:rsidR="00FA6E48" w:rsidRPr="00C10A36" w:rsidRDefault="00FA6E48" w:rsidP="00FA6E48">
            <w:pPr>
              <w:spacing w:before="120" w:after="120"/>
              <w:rPr>
                <w:caps/>
                <w:szCs w:val="24"/>
              </w:rPr>
            </w:pPr>
            <w:r w:rsidRPr="00FA6E48">
              <w:rPr>
                <w:caps/>
                <w:szCs w:val="24"/>
              </w:rPr>
              <w:t>ОБЩЕСТВО ГРУППЫ (ОГ)</w:t>
            </w:r>
          </w:p>
        </w:tc>
        <w:tc>
          <w:tcPr>
            <w:tcW w:w="380" w:type="dxa"/>
            <w:shd w:val="clear" w:color="auto" w:fill="auto"/>
          </w:tcPr>
          <w:p w14:paraId="70BB3B81" w14:textId="30272099" w:rsidR="00FA6E48" w:rsidRDefault="00FA6E48" w:rsidP="00E67670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59E6BB5F" w14:textId="5A877446" w:rsidR="00FA6E48" w:rsidRPr="00057D07" w:rsidRDefault="00FA6E48" w:rsidP="00E67670">
            <w:pPr>
              <w:spacing w:before="120" w:after="120"/>
              <w:jc w:val="both"/>
            </w:pPr>
            <w:r w:rsidRPr="00E40DC4">
              <w:rPr>
                <w:szCs w:val="24"/>
              </w:rPr>
              <w:t xml:space="preserve">хозяйственное общество, прямая и (или) косвенная доля владения </w:t>
            </w:r>
            <w:r>
              <w:rPr>
                <w:szCs w:val="24"/>
              </w:rPr>
              <w:t>ПАО</w:t>
            </w:r>
            <w:r w:rsidRPr="00E40DC4">
              <w:rPr>
                <w:szCs w:val="24"/>
              </w:rPr>
              <w:t xml:space="preserve"> «</w:t>
            </w:r>
            <w:r>
              <w:rPr>
                <w:szCs w:val="24"/>
              </w:rPr>
              <w:t>НК</w:t>
            </w:r>
            <w:r w:rsidRPr="00E40DC4">
              <w:rPr>
                <w:szCs w:val="24"/>
              </w:rPr>
              <w:t xml:space="preserve"> «</w:t>
            </w:r>
            <w:r>
              <w:rPr>
                <w:szCs w:val="24"/>
              </w:rPr>
              <w:t>Р</w:t>
            </w:r>
            <w:r w:rsidRPr="00E40DC4">
              <w:rPr>
                <w:szCs w:val="24"/>
              </w:rPr>
              <w:t>оснефть» акциями или долями в уставном капитале которого составляет 20 процентов и более</w:t>
            </w:r>
            <w:r w:rsidRPr="00E40DC4">
              <w:rPr>
                <w:rFonts w:ascii="Arial" w:hAnsi="Arial" w:cs="Arial"/>
                <w:b/>
                <w:i/>
                <w:caps/>
                <w:sz w:val="20"/>
              </w:rPr>
              <w:t>.</w:t>
            </w:r>
          </w:p>
        </w:tc>
      </w:tr>
      <w:tr w:rsidR="00FA6E48" w14:paraId="6083A355" w14:textId="77777777" w:rsidTr="007C3915">
        <w:trPr>
          <w:trHeight w:val="150"/>
        </w:trPr>
        <w:tc>
          <w:tcPr>
            <w:tcW w:w="3794" w:type="dxa"/>
            <w:shd w:val="clear" w:color="auto" w:fill="auto"/>
          </w:tcPr>
          <w:p w14:paraId="31F4062C" w14:textId="1EAC1EDC" w:rsidR="00FA6E48" w:rsidRPr="00C10A36" w:rsidRDefault="00FA6E48" w:rsidP="00B532D6">
            <w:pPr>
              <w:spacing w:before="120" w:after="120"/>
              <w:rPr>
                <w:caps/>
                <w:szCs w:val="24"/>
              </w:rPr>
            </w:pPr>
            <w:r w:rsidRPr="00B532D6">
              <w:rPr>
                <w:caps/>
                <w:szCs w:val="24"/>
              </w:rPr>
              <w:t>Освоение производства</w:t>
            </w:r>
          </w:p>
        </w:tc>
        <w:tc>
          <w:tcPr>
            <w:tcW w:w="380" w:type="dxa"/>
            <w:shd w:val="clear" w:color="auto" w:fill="auto"/>
          </w:tcPr>
          <w:p w14:paraId="799D812D" w14:textId="49740974" w:rsidR="00FA6E48" w:rsidRDefault="00FA6E48" w:rsidP="00E67670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2A718838" w14:textId="6ADBFF84" w:rsidR="00FA6E48" w:rsidRPr="00057D07" w:rsidRDefault="00FA6E48" w:rsidP="00E67670">
            <w:pPr>
              <w:spacing w:before="120" w:after="120"/>
              <w:jc w:val="both"/>
            </w:pPr>
            <w:r>
              <w:rPr>
                <w:szCs w:val="24"/>
              </w:rPr>
              <w:t>с</w:t>
            </w:r>
            <w:r w:rsidRPr="00B9267D">
              <w:rPr>
                <w:szCs w:val="24"/>
              </w:rPr>
              <w:t xml:space="preserve">оставная часть постановки продукции на производство, включающая отработку и проверку подготовленного технологического процесса и </w:t>
            </w:r>
            <w:r w:rsidRPr="00B9267D">
              <w:rPr>
                <w:szCs w:val="24"/>
              </w:rPr>
              <w:lastRenderedPageBreak/>
              <w:t>овладение практическими приемами изготовления продукции со стабильными значениями показателей и в заданном объеме выпуска</w:t>
            </w:r>
            <w:r>
              <w:rPr>
                <w:szCs w:val="24"/>
              </w:rPr>
              <w:t>.</w:t>
            </w:r>
          </w:p>
        </w:tc>
      </w:tr>
      <w:tr w:rsidR="00FA6E48" w14:paraId="5F63FDF3" w14:textId="77777777" w:rsidTr="007C3915">
        <w:trPr>
          <w:trHeight w:val="150"/>
        </w:trPr>
        <w:tc>
          <w:tcPr>
            <w:tcW w:w="3794" w:type="dxa"/>
            <w:shd w:val="clear" w:color="auto" w:fill="auto"/>
          </w:tcPr>
          <w:p w14:paraId="50F75D86" w14:textId="44D8F226" w:rsidR="00FA6E48" w:rsidRPr="00C10A36" w:rsidRDefault="00FA6E48" w:rsidP="00751208">
            <w:pPr>
              <w:spacing w:before="120" w:after="120"/>
              <w:rPr>
                <w:caps/>
                <w:szCs w:val="24"/>
              </w:rPr>
            </w:pPr>
            <w:r w:rsidRPr="00751208">
              <w:rPr>
                <w:caps/>
                <w:szCs w:val="24"/>
              </w:rPr>
              <w:lastRenderedPageBreak/>
              <w:t>погружной кабель</w:t>
            </w:r>
          </w:p>
        </w:tc>
        <w:tc>
          <w:tcPr>
            <w:tcW w:w="380" w:type="dxa"/>
            <w:shd w:val="clear" w:color="auto" w:fill="auto"/>
          </w:tcPr>
          <w:p w14:paraId="3CCBCE5F" w14:textId="49985126" w:rsidR="00FA6E48" w:rsidRDefault="00FA6E48" w:rsidP="00E67670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71B8F38B" w14:textId="297101F1" w:rsidR="00FA6E48" w:rsidRPr="00057D07" w:rsidRDefault="00FA6E48" w:rsidP="00E67670">
            <w:pPr>
              <w:spacing w:before="120" w:after="120"/>
              <w:jc w:val="both"/>
            </w:pPr>
            <w:r w:rsidRPr="00057D07">
              <w:t>кабель с тремя основными жилами, предназначенный для подачи электрической энергии</w:t>
            </w:r>
            <w:r>
              <w:t xml:space="preserve"> к электродвигателям погружных</w:t>
            </w:r>
            <w:r w:rsidRPr="00057D07">
              <w:t xml:space="preserve"> установок добычи нефти.</w:t>
            </w:r>
          </w:p>
        </w:tc>
      </w:tr>
      <w:tr w:rsidR="00FA6E48" w14:paraId="45E81A7F" w14:textId="77777777" w:rsidTr="007C3915">
        <w:trPr>
          <w:trHeight w:val="150"/>
        </w:trPr>
        <w:tc>
          <w:tcPr>
            <w:tcW w:w="3794" w:type="dxa"/>
            <w:shd w:val="clear" w:color="auto" w:fill="auto"/>
          </w:tcPr>
          <w:p w14:paraId="72446AEF" w14:textId="6249F1B8" w:rsidR="00FA6E48" w:rsidRPr="00C10A36" w:rsidRDefault="00FA6E48" w:rsidP="00751208">
            <w:pPr>
              <w:spacing w:before="120" w:after="120"/>
              <w:rPr>
                <w:caps/>
                <w:szCs w:val="24"/>
              </w:rPr>
            </w:pPr>
            <w:r w:rsidRPr="00751208">
              <w:rPr>
                <w:caps/>
                <w:szCs w:val="24"/>
              </w:rPr>
              <w:t>погружной электродвигатель</w:t>
            </w:r>
          </w:p>
        </w:tc>
        <w:tc>
          <w:tcPr>
            <w:tcW w:w="380" w:type="dxa"/>
            <w:shd w:val="clear" w:color="auto" w:fill="auto"/>
          </w:tcPr>
          <w:p w14:paraId="45C73787" w14:textId="2A21B6B5" w:rsidR="00FA6E48" w:rsidRDefault="00FA6E48" w:rsidP="00E67670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06AA14AE" w14:textId="741C5E1E" w:rsidR="00FA6E48" w:rsidRPr="00057D07" w:rsidRDefault="00FA6E48" w:rsidP="00E67670">
            <w:pPr>
              <w:spacing w:before="120" w:after="120"/>
              <w:jc w:val="both"/>
            </w:pPr>
            <w:r w:rsidRPr="00057D07">
              <w:t>устройство, предназначенное для продолжительного режима работы от сети переменного тока частотой от 35 до 70 Гц</w:t>
            </w:r>
            <w:r>
              <w:t xml:space="preserve"> </w:t>
            </w:r>
            <w:r w:rsidRPr="00057D07">
              <w:t xml:space="preserve">в качестве привода </w:t>
            </w:r>
            <w:r w:rsidRPr="00D17EBC">
              <w:t>погружных центробежных насосов для откачки пластовой жидкости из нефтяных скважин.</w:t>
            </w:r>
          </w:p>
        </w:tc>
      </w:tr>
      <w:tr w:rsidR="00FA6E48" w14:paraId="4E5CDEA1" w14:textId="77777777" w:rsidTr="007C3915">
        <w:trPr>
          <w:trHeight w:val="150"/>
        </w:trPr>
        <w:tc>
          <w:tcPr>
            <w:tcW w:w="3794" w:type="dxa"/>
            <w:shd w:val="clear" w:color="auto" w:fill="auto"/>
          </w:tcPr>
          <w:p w14:paraId="69B2DE88" w14:textId="6FB17B57" w:rsidR="00FA6E48" w:rsidRPr="00C10A36" w:rsidRDefault="00FA6E48" w:rsidP="00E106C5">
            <w:pPr>
              <w:spacing w:before="120" w:after="120"/>
              <w:rPr>
                <w:caps/>
                <w:szCs w:val="24"/>
              </w:rPr>
            </w:pPr>
            <w:r w:rsidRPr="00E106C5">
              <w:rPr>
                <w:caps/>
                <w:szCs w:val="24"/>
              </w:rPr>
              <w:t>ПОЛНОКОМПЛЕКТНАЯ УСТАНОВКА ДЛЯ ДОБЫЧИ НЕФТИ</w:t>
            </w:r>
          </w:p>
        </w:tc>
        <w:tc>
          <w:tcPr>
            <w:tcW w:w="380" w:type="dxa"/>
            <w:shd w:val="clear" w:color="auto" w:fill="auto"/>
          </w:tcPr>
          <w:p w14:paraId="0E0FF6FA" w14:textId="76F1C191" w:rsidR="00FA6E48" w:rsidRDefault="00FA6E48" w:rsidP="00E67670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15829A0F" w14:textId="76BA7BD5" w:rsidR="00FA6E48" w:rsidRPr="00057D07" w:rsidRDefault="00FA6E48" w:rsidP="00E67670">
            <w:pPr>
              <w:spacing w:before="120" w:after="120"/>
              <w:jc w:val="both"/>
            </w:pPr>
            <w:r w:rsidRPr="00A7120F">
              <w:t>установк</w:t>
            </w:r>
            <w:r>
              <w:t>а</w:t>
            </w:r>
            <w:r w:rsidRPr="00A7120F">
              <w:t>, в которой, целиком работает электрочасть (</w:t>
            </w:r>
            <w:r>
              <w:t>погружной электродвигатель и гидрозащита</w:t>
            </w:r>
            <w:r w:rsidRPr="00A7120F">
              <w:t>) и не менее 50% насосного оборудования (</w:t>
            </w:r>
            <w:r>
              <w:t xml:space="preserve">электроцентробежный насос, газосепаратор, входной модуль, </w:t>
            </w:r>
            <w:r w:rsidRPr="00A7120F">
              <w:t>диспергатор) одного завода</w:t>
            </w:r>
            <w:r>
              <w:t>-изготовителя или одного холдинга</w:t>
            </w:r>
            <w:r w:rsidRPr="00A7120F">
              <w:t>.</w:t>
            </w:r>
          </w:p>
        </w:tc>
      </w:tr>
      <w:tr w:rsidR="00FA6E48" w14:paraId="095D3290" w14:textId="77777777" w:rsidTr="007C3915">
        <w:trPr>
          <w:trHeight w:val="150"/>
        </w:trPr>
        <w:tc>
          <w:tcPr>
            <w:tcW w:w="3794" w:type="dxa"/>
            <w:shd w:val="clear" w:color="auto" w:fill="auto"/>
          </w:tcPr>
          <w:p w14:paraId="38B2D8D4" w14:textId="5FC925F2" w:rsidR="00FA6E48" w:rsidRPr="00C10A36" w:rsidRDefault="00FA6E48" w:rsidP="00E67670">
            <w:pPr>
              <w:spacing w:before="120" w:after="120"/>
              <w:rPr>
                <w:caps/>
                <w:szCs w:val="24"/>
              </w:rPr>
            </w:pPr>
            <w:r w:rsidRPr="00C10A36">
              <w:rPr>
                <w:caps/>
                <w:szCs w:val="24"/>
              </w:rPr>
              <w:t>система погружной телеметрии УСТАНОВКИ ЭЛЕКТРОЦЕНТРОБЕЖНОГО НАСОСА</w:t>
            </w:r>
          </w:p>
        </w:tc>
        <w:tc>
          <w:tcPr>
            <w:tcW w:w="380" w:type="dxa"/>
            <w:shd w:val="clear" w:color="auto" w:fill="auto"/>
          </w:tcPr>
          <w:p w14:paraId="4034FDAE" w14:textId="5C01344E" w:rsidR="00FA6E48" w:rsidRPr="005C79AE" w:rsidRDefault="00FA6E48" w:rsidP="00E67670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4BF4CCAF" w14:textId="068645C7" w:rsidR="00FA6E48" w:rsidRPr="00057D07" w:rsidRDefault="00FA6E48" w:rsidP="00E67670">
            <w:pPr>
              <w:spacing w:before="120" w:after="120"/>
              <w:jc w:val="both"/>
            </w:pPr>
            <w:r w:rsidRPr="00057D07">
              <w:t xml:space="preserve">термоманометрическая система, предназначенная для измерения, регистрации и передачи внешним устройствам текущих значений скважинных параметров при эксплуатации </w:t>
            </w:r>
            <w:r>
              <w:t>установки электроцентробежного насоса</w:t>
            </w:r>
            <w:r w:rsidRPr="00057D07">
              <w:t>.</w:t>
            </w:r>
          </w:p>
        </w:tc>
      </w:tr>
      <w:tr w:rsidR="00FA6E48" w14:paraId="7FB1F4B4" w14:textId="77777777" w:rsidTr="007C3915">
        <w:trPr>
          <w:trHeight w:val="150"/>
        </w:trPr>
        <w:tc>
          <w:tcPr>
            <w:tcW w:w="3794" w:type="dxa"/>
            <w:shd w:val="clear" w:color="auto" w:fill="auto"/>
          </w:tcPr>
          <w:p w14:paraId="5F9CAD1E" w14:textId="1FDA47E8" w:rsidR="00FA6E48" w:rsidRPr="00C10A36" w:rsidRDefault="00FA6E48" w:rsidP="00751208">
            <w:pPr>
              <w:spacing w:before="120" w:after="120"/>
              <w:rPr>
                <w:caps/>
                <w:szCs w:val="24"/>
              </w:rPr>
            </w:pPr>
            <w:r w:rsidRPr="00751208">
              <w:rPr>
                <w:caps/>
                <w:szCs w:val="24"/>
              </w:rPr>
              <w:t>скважиннАЯ дозировочнАЯ установка</w:t>
            </w:r>
          </w:p>
        </w:tc>
        <w:tc>
          <w:tcPr>
            <w:tcW w:w="380" w:type="dxa"/>
            <w:shd w:val="clear" w:color="auto" w:fill="auto"/>
          </w:tcPr>
          <w:p w14:paraId="18AA363C" w14:textId="04818DBA" w:rsidR="00FA6E48" w:rsidRDefault="00FA6E48" w:rsidP="00E67670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54EF6992" w14:textId="0F2CB715" w:rsidR="00FA6E48" w:rsidRPr="00057D07" w:rsidRDefault="00FA6E48" w:rsidP="00E67670">
            <w:pPr>
              <w:spacing w:before="120" w:after="120"/>
              <w:jc w:val="both"/>
            </w:pPr>
            <w:r w:rsidRPr="00057D07">
              <w:t>автоматизированная скважинная установка дозирования реагентов, предназначенная для приема, хранения и регулируемой подачи химических реагентов в нефтяные скважины, эксплуатируемые механизированным способом.</w:t>
            </w:r>
          </w:p>
        </w:tc>
      </w:tr>
      <w:tr w:rsidR="00FA6E48" w14:paraId="6C1EFFBB" w14:textId="77777777" w:rsidTr="007C3915">
        <w:trPr>
          <w:trHeight w:val="150"/>
        </w:trPr>
        <w:tc>
          <w:tcPr>
            <w:tcW w:w="3794" w:type="dxa"/>
            <w:shd w:val="clear" w:color="auto" w:fill="auto"/>
          </w:tcPr>
          <w:p w14:paraId="576981BF" w14:textId="080244D0" w:rsidR="00FA6E48" w:rsidRPr="00C10A36" w:rsidRDefault="00FA6E48" w:rsidP="00E67670">
            <w:pPr>
              <w:spacing w:before="120" w:after="120"/>
              <w:rPr>
                <w:caps/>
                <w:szCs w:val="24"/>
              </w:rPr>
            </w:pPr>
            <w:r w:rsidRPr="00C10A36">
              <w:rPr>
                <w:caps/>
                <w:szCs w:val="24"/>
              </w:rPr>
              <w:t xml:space="preserve">Фильтрующий входной модуль для </w:t>
            </w:r>
            <w:r w:rsidRPr="00C10A36">
              <w:rPr>
                <w:caps/>
                <w:szCs w:val="24"/>
                <w:lang w:val="x-none"/>
              </w:rPr>
              <w:t>ЭЛЕКТРОЦЕНТРОБЕЖНОГО НАСОСА</w:t>
            </w:r>
          </w:p>
        </w:tc>
        <w:tc>
          <w:tcPr>
            <w:tcW w:w="380" w:type="dxa"/>
            <w:shd w:val="clear" w:color="auto" w:fill="auto"/>
          </w:tcPr>
          <w:p w14:paraId="05A36883" w14:textId="35406961" w:rsidR="00FA6E48" w:rsidRPr="005C79AE" w:rsidRDefault="00FA6E48" w:rsidP="00E67670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68ED212F" w14:textId="7D95A8C3" w:rsidR="00FA6E48" w:rsidRPr="00057D07" w:rsidRDefault="00FA6E48" w:rsidP="00E67670">
            <w:pPr>
              <w:spacing w:before="120" w:after="120"/>
              <w:jc w:val="both"/>
            </w:pPr>
            <w:r w:rsidRPr="00057D07">
              <w:rPr>
                <w:szCs w:val="24"/>
              </w:rPr>
              <w:t xml:space="preserve">устройство для отделения (фильтрации) </w:t>
            </w:r>
            <w:r w:rsidRPr="008C2137">
              <w:rPr>
                <w:rStyle w:val="S1"/>
                <w:rFonts w:eastAsia="Calibri"/>
              </w:rPr>
              <w:t>механических примесей от пластовой жидкости до приема насоса, предназначенное для работы в составе погружной установки.</w:t>
            </w:r>
          </w:p>
        </w:tc>
      </w:tr>
      <w:tr w:rsidR="00FA6E48" w14:paraId="7CDED022" w14:textId="77777777" w:rsidTr="007C3915">
        <w:trPr>
          <w:trHeight w:val="150"/>
        </w:trPr>
        <w:tc>
          <w:tcPr>
            <w:tcW w:w="3794" w:type="dxa"/>
            <w:shd w:val="clear" w:color="auto" w:fill="auto"/>
          </w:tcPr>
          <w:p w14:paraId="1AF42FFD" w14:textId="6D879E67" w:rsidR="00FA6E48" w:rsidRPr="00C10A36" w:rsidRDefault="00FA6E48" w:rsidP="00E67670">
            <w:pPr>
              <w:spacing w:before="120" w:after="120"/>
              <w:rPr>
                <w:caps/>
                <w:szCs w:val="24"/>
              </w:rPr>
            </w:pPr>
            <w:r w:rsidRPr="00C10A36">
              <w:rPr>
                <w:caps/>
                <w:szCs w:val="24"/>
              </w:rPr>
              <w:t>электроцентробежный насос</w:t>
            </w:r>
          </w:p>
        </w:tc>
        <w:tc>
          <w:tcPr>
            <w:tcW w:w="380" w:type="dxa"/>
            <w:shd w:val="clear" w:color="auto" w:fill="auto"/>
          </w:tcPr>
          <w:p w14:paraId="24E1B422" w14:textId="03178E4D" w:rsidR="00FA6E48" w:rsidRPr="005C79AE" w:rsidRDefault="00FA6E48" w:rsidP="00E67670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01C8512D" w14:textId="0AA26B5D" w:rsidR="00FA6E48" w:rsidRPr="00057D07" w:rsidRDefault="00FA6E48" w:rsidP="00E67670">
            <w:pPr>
              <w:spacing w:before="120" w:after="120"/>
              <w:jc w:val="both"/>
              <w:rPr>
                <w:szCs w:val="24"/>
              </w:rPr>
            </w:pPr>
            <w:r w:rsidRPr="00057D07">
              <w:t>устройство, предназначенное для работы в составе погружной установки по откачке пластовой жидкости, содержащей нефть, воду, газ и механические примеси, из нефтяных и водозаборных скважин.</w:t>
            </w:r>
          </w:p>
        </w:tc>
      </w:tr>
    </w:tbl>
    <w:p w14:paraId="4A26A98E" w14:textId="776471A2" w:rsidR="00EE1E98" w:rsidRDefault="00104A6B" w:rsidP="007F0525">
      <w:pPr>
        <w:spacing w:before="240" w:after="120"/>
      </w:pPr>
      <w:r>
        <w:t>РОЛИ</w:t>
      </w:r>
      <w:r w:rsidR="00EE1E98">
        <w:t xml:space="preserve"> КОРПОРАТИВНОГО ГЛОССАРИЯ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794"/>
        <w:gridCol w:w="380"/>
        <w:gridCol w:w="5715"/>
      </w:tblGrid>
      <w:tr w:rsidR="00EE1E98" w:rsidRPr="00CA172E" w14:paraId="0637B689" w14:textId="77777777" w:rsidTr="005B6FFE">
        <w:trPr>
          <w:trHeight w:val="150"/>
        </w:trPr>
        <w:tc>
          <w:tcPr>
            <w:tcW w:w="3794" w:type="dxa"/>
            <w:shd w:val="clear" w:color="auto" w:fill="auto"/>
          </w:tcPr>
          <w:p w14:paraId="007BFB36" w14:textId="77777777" w:rsidR="00EE1E98" w:rsidRPr="00EE1E98" w:rsidRDefault="00EE1E98" w:rsidP="005B6FFE">
            <w:pPr>
              <w:spacing w:before="120" w:after="120"/>
              <w:rPr>
                <w:b/>
                <w:i/>
                <w:szCs w:val="24"/>
              </w:rPr>
            </w:pPr>
            <w:r w:rsidRPr="00EE1E98">
              <w:rPr>
                <w:rStyle w:val="affb"/>
                <w:rFonts w:ascii="Times New Roman" w:hAnsi="Times New Roman"/>
                <w:b w:val="0"/>
                <w:i w:val="0"/>
                <w:sz w:val="24"/>
                <w:szCs w:val="24"/>
              </w:rPr>
              <w:t>ПОСТАВЩИК</w:t>
            </w:r>
          </w:p>
        </w:tc>
        <w:tc>
          <w:tcPr>
            <w:tcW w:w="380" w:type="dxa"/>
            <w:shd w:val="clear" w:color="auto" w:fill="auto"/>
          </w:tcPr>
          <w:p w14:paraId="2F60F932" w14:textId="034E9076" w:rsidR="00EE1E98" w:rsidRPr="005C79AE" w:rsidRDefault="00EE1E98" w:rsidP="005B6FFE">
            <w:pPr>
              <w:spacing w:before="120" w:after="120"/>
            </w:pPr>
            <w:r>
              <w:t>–</w:t>
            </w:r>
          </w:p>
        </w:tc>
        <w:tc>
          <w:tcPr>
            <w:tcW w:w="5715" w:type="dxa"/>
            <w:shd w:val="clear" w:color="auto" w:fill="auto"/>
          </w:tcPr>
          <w:p w14:paraId="3644BDF2" w14:textId="74C30C1E" w:rsidR="00EE1E98" w:rsidRPr="00CA172E" w:rsidRDefault="00127F30" w:rsidP="00127F30">
            <w:pPr>
              <w:spacing w:before="120" w:after="120"/>
              <w:jc w:val="both"/>
              <w:rPr>
                <w:i/>
              </w:rPr>
            </w:pPr>
            <w:r w:rsidRPr="00081860">
              <w:rPr>
                <w:rStyle w:val="urtxtstd"/>
              </w:rPr>
              <w:t xml:space="preserve">юридическое или физическое лицо, в том числе индивидуальный предприниматель (или объединение таких лиц), способное на законных основаниях поставить продукцию в соответствии с </w:t>
            </w:r>
            <w:r w:rsidRPr="00081860">
              <w:rPr>
                <w:rStyle w:val="urtxtstd"/>
              </w:rPr>
              <w:lastRenderedPageBreak/>
              <w:t>требованиями, установленными в документации о закупке.</w:t>
            </w:r>
          </w:p>
        </w:tc>
      </w:tr>
    </w:tbl>
    <w:p w14:paraId="1E5BFEA3" w14:textId="77777777" w:rsidR="003D3C41" w:rsidRPr="00EE1E98" w:rsidRDefault="003D3C41" w:rsidP="00C10A36">
      <w:pPr>
        <w:spacing w:before="240" w:after="240"/>
      </w:pPr>
    </w:p>
    <w:sectPr w:rsidR="003D3C41" w:rsidRPr="00EE1E98" w:rsidSect="00BD64BF">
      <w:headerReference w:type="default" r:id="rId8"/>
      <w:footerReference w:type="default" r:id="rId9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2D57D" w14:textId="77777777" w:rsidR="002472CE" w:rsidRDefault="002472CE" w:rsidP="000D7C6A">
      <w:r>
        <w:separator/>
      </w:r>
    </w:p>
  </w:endnote>
  <w:endnote w:type="continuationSeparator" w:id="0">
    <w:p w14:paraId="02DFDDDB" w14:textId="77777777" w:rsidR="002472CE" w:rsidRDefault="002472CE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395"/>
      <w:gridCol w:w="243"/>
    </w:tblGrid>
    <w:tr w:rsidR="007C3915" w:rsidRPr="00D70A7B" w14:paraId="7D735F20" w14:textId="77777777" w:rsidTr="00065E96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1EE27A61" w14:textId="77777777" w:rsidR="007C3915" w:rsidRPr="0063443B" w:rsidRDefault="007C3915" w:rsidP="00065E96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14:paraId="717DAD6F" w14:textId="77777777" w:rsidR="007C3915" w:rsidRPr="00E3539A" w:rsidRDefault="007C3915" w:rsidP="00065E96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7C3915" w:rsidRPr="00CF2818" w14:paraId="443D4042" w14:textId="77777777" w:rsidTr="00065E96">
      <w:trPr>
        <w:trHeight w:val="80"/>
      </w:trPr>
      <w:tc>
        <w:tcPr>
          <w:tcW w:w="4874" w:type="pct"/>
          <w:vAlign w:val="center"/>
        </w:tcPr>
        <w:p w14:paraId="4E154CBB" w14:textId="77777777" w:rsidR="007C3915" w:rsidRPr="00AA422C" w:rsidRDefault="007C3915" w:rsidP="00065E96">
          <w:pPr>
            <w:pStyle w:val="a6"/>
            <w:spacing w:before="2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</w:tcPr>
        <w:p w14:paraId="222D7063" w14:textId="77777777" w:rsidR="007C3915" w:rsidRPr="00AA422C" w:rsidRDefault="007C3915" w:rsidP="00065E9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7CD709F3" w14:textId="77777777" w:rsidR="007C3915" w:rsidRPr="00552696" w:rsidRDefault="007C3915" w:rsidP="0038643F">
    <w:pPr>
      <w:pStyle w:val="a4"/>
      <w:tabs>
        <w:tab w:val="clear" w:pos="4677"/>
        <w:tab w:val="clear" w:pos="9355"/>
        <w:tab w:val="left" w:pos="1970"/>
      </w:tabs>
      <w:ind w:hanging="180"/>
      <w:rPr>
        <w:rFonts w:ascii="Arial" w:hAnsi="Arial" w:cs="Arial"/>
        <w:b/>
        <w:sz w:val="12"/>
        <w:szCs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393988" wp14:editId="7860E71A">
              <wp:simplePos x="0" y="0"/>
              <wp:positionH relativeFrom="column">
                <wp:posOffset>5022215</wp:posOffset>
              </wp:positionH>
              <wp:positionV relativeFrom="paragraph">
                <wp:posOffset>62230</wp:posOffset>
              </wp:positionV>
              <wp:extent cx="1009650" cy="333375"/>
              <wp:effectExtent l="0" t="0" r="0" b="9525"/>
              <wp:wrapNone/>
              <wp:docPr id="10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51EC18" w14:textId="4096686A" w:rsidR="007C3915" w:rsidRPr="004511AD" w:rsidRDefault="007C3915" w:rsidP="00552696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E45B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E45B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393988"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6" type="#_x0000_t202" style="position:absolute;margin-left:395.45pt;margin-top:4.9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" filled="f" stroked="f" strokeweight="1.3pt">
              <v:textbox>
                <w:txbxContent>
                  <w:p w14:paraId="5151EC18" w14:textId="4096686A" w:rsidR="007C3915" w:rsidRPr="004511AD" w:rsidRDefault="007C3915" w:rsidP="00552696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E45B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E45B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64FA7E" w14:textId="77777777" w:rsidR="002472CE" w:rsidRDefault="002472CE" w:rsidP="000D7C6A">
      <w:r>
        <w:separator/>
      </w:r>
    </w:p>
  </w:footnote>
  <w:footnote w:type="continuationSeparator" w:id="0">
    <w:p w14:paraId="02BE45F5" w14:textId="77777777" w:rsidR="002472CE" w:rsidRDefault="002472CE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70"/>
      <w:gridCol w:w="1768"/>
    </w:tblGrid>
    <w:tr w:rsidR="007C3915" w:rsidRPr="00660D57" w14:paraId="44646EE6" w14:textId="77777777" w:rsidTr="007C3915">
      <w:trPr>
        <w:trHeight w:val="108"/>
      </w:trPr>
      <w:tc>
        <w:tcPr>
          <w:tcW w:w="4083" w:type="pct"/>
          <w:vAlign w:val="center"/>
        </w:tcPr>
        <w:p w14:paraId="53B471D0" w14:textId="7545ADC5" w:rsidR="007C3915" w:rsidRPr="00CA172E" w:rsidRDefault="008159F0" w:rsidP="007C3915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color w:val="000000" w:themeColor="text1"/>
              <w:sz w:val="10"/>
              <w:szCs w:val="10"/>
            </w:rPr>
          </w:pPr>
          <w:r w:rsidRPr="008159F0">
            <w:rPr>
              <w:rFonts w:ascii="Arial" w:hAnsi="Arial" w:cs="Arial"/>
              <w:b/>
              <w:sz w:val="10"/>
              <w:szCs w:val="10"/>
            </w:rPr>
            <w:t>ЕДИНЫЕ ТЕХНИЧЕСКИЕ ТРЕБОВАНИЯ</w:t>
          </w:r>
          <w:r w:rsidR="00920892">
            <w:rPr>
              <w:rFonts w:ascii="Arial" w:hAnsi="Arial" w:cs="Arial"/>
              <w:b/>
              <w:sz w:val="10"/>
              <w:szCs w:val="10"/>
            </w:rPr>
            <w:t xml:space="preserve"> КОМПАНИИ № </w:t>
          </w:r>
          <w:r w:rsidR="00920892" w:rsidRPr="00387E27">
            <w:rPr>
              <w:rFonts w:ascii="Arial" w:hAnsi="Arial" w:cs="Arial"/>
              <w:b/>
              <w:sz w:val="10"/>
              <w:szCs w:val="10"/>
            </w:rPr>
            <w:t>П1-01.05 М-0005</w:t>
          </w:r>
        </w:p>
      </w:tc>
      <w:tc>
        <w:tcPr>
          <w:tcW w:w="917" w:type="pct"/>
          <w:vAlign w:val="center"/>
        </w:tcPr>
        <w:p w14:paraId="4C7F22BC" w14:textId="6D1CE896" w:rsidR="007C3915" w:rsidRPr="00CA172E" w:rsidRDefault="007C3915" w:rsidP="007C3915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000000" w:themeColor="text1"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920892">
            <w:rPr>
              <w:rFonts w:ascii="Arial" w:hAnsi="Arial" w:cs="Arial"/>
              <w:b/>
              <w:sz w:val="10"/>
              <w:szCs w:val="10"/>
            </w:rPr>
            <w:t>6</w:t>
          </w:r>
          <w:r w:rsidR="0030443C">
            <w:rPr>
              <w:rFonts w:ascii="Arial" w:hAnsi="Arial" w:cs="Arial"/>
              <w:b/>
              <w:sz w:val="10"/>
              <w:szCs w:val="10"/>
            </w:rPr>
            <w:t xml:space="preserve"> ИЗМ. </w:t>
          </w:r>
          <w:r w:rsidR="00920892">
            <w:rPr>
              <w:rFonts w:ascii="Arial" w:hAnsi="Arial" w:cs="Arial"/>
              <w:b/>
              <w:sz w:val="10"/>
              <w:szCs w:val="10"/>
            </w:rPr>
            <w:t>3</w:t>
          </w:r>
        </w:p>
      </w:tc>
    </w:tr>
    <w:tr w:rsidR="007C3915" w:rsidRPr="00660D57" w14:paraId="01D12C3C" w14:textId="77777777" w:rsidTr="007C3915">
      <w:trPr>
        <w:trHeight w:val="175"/>
      </w:trPr>
      <w:tc>
        <w:tcPr>
          <w:tcW w:w="4083" w:type="pct"/>
          <w:vAlign w:val="center"/>
        </w:tcPr>
        <w:p w14:paraId="5BFF36E8" w14:textId="75BCE3CB" w:rsidR="007C3915" w:rsidRPr="00920892" w:rsidRDefault="00920892" w:rsidP="007C3915">
          <w:pPr>
            <w:pStyle w:val="aff"/>
            <w:spacing w:before="60"/>
            <w:rPr>
              <w:color w:val="000000" w:themeColor="text1"/>
              <w:sz w:val="10"/>
              <w:szCs w:val="10"/>
            </w:rPr>
          </w:pPr>
          <w:r w:rsidRPr="00920892">
            <w:rPr>
              <w:sz w:val="10"/>
              <w:szCs w:val="10"/>
            </w:rPr>
            <w:t>ТЕХНИЧЕСКИЕ ТРЕБОВАНИЯ К УЭЦН, ШСНУ, НКТ И ДРУГОМУ ОБОРУДОВАНИЮ ДЛЯ ДОБЫЧИ НЕФТИ</w:t>
          </w:r>
        </w:p>
      </w:tc>
      <w:tc>
        <w:tcPr>
          <w:tcW w:w="917" w:type="pct"/>
          <w:vAlign w:val="center"/>
        </w:tcPr>
        <w:p w14:paraId="68EA5BD0" w14:textId="77777777" w:rsidR="007C3915" w:rsidRPr="00CA172E" w:rsidRDefault="007C3915" w:rsidP="007C3915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000000" w:themeColor="text1"/>
              <w:sz w:val="10"/>
              <w:szCs w:val="10"/>
            </w:rPr>
          </w:pPr>
          <w:r w:rsidRPr="00CA172E">
            <w:rPr>
              <w:rFonts w:ascii="Arial" w:hAnsi="Arial" w:cs="Arial"/>
              <w:b/>
              <w:color w:val="000000" w:themeColor="text1"/>
              <w:sz w:val="10"/>
              <w:szCs w:val="10"/>
            </w:rPr>
            <w:t>ОТКРЫТЫЙ ЛНД</w:t>
          </w:r>
        </w:p>
      </w:tc>
    </w:tr>
  </w:tbl>
  <w:p w14:paraId="513E7773" w14:textId="77777777" w:rsidR="007C3915" w:rsidRDefault="007C391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6307A9"/>
    <w:multiLevelType w:val="hybridMultilevel"/>
    <w:tmpl w:val="298E8612"/>
    <w:lvl w:ilvl="0" w:tplc="539AB408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43B47F1"/>
    <w:multiLevelType w:val="hybridMultilevel"/>
    <w:tmpl w:val="37120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B50106"/>
    <w:multiLevelType w:val="hybridMultilevel"/>
    <w:tmpl w:val="FC68EB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9" w15:restartNumberingAfterBreak="0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2" w15:restartNumberingAfterBreak="0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5" w15:restartNumberingAfterBreak="0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8" w15:restartNumberingAfterBreak="0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0B83BAD"/>
    <w:multiLevelType w:val="hybridMultilevel"/>
    <w:tmpl w:val="05A84A3C"/>
    <w:lvl w:ilvl="0" w:tplc="6562C374">
      <w:start w:val="1"/>
      <w:numFmt w:val="bullet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EBBAFF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17656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360E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DA8D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74483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34C9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B606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9BEF2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66911D68"/>
    <w:multiLevelType w:val="hybridMultilevel"/>
    <w:tmpl w:val="8C7E412A"/>
    <w:lvl w:ilvl="0" w:tplc="04190005">
      <w:start w:val="1"/>
      <w:numFmt w:val="bullet"/>
      <w:lvlText w:val=""/>
      <w:lvlJc w:val="left"/>
      <w:pPr>
        <w:tabs>
          <w:tab w:val="num" w:pos="1443"/>
        </w:tabs>
        <w:ind w:left="144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3"/>
        </w:tabs>
        <w:ind w:left="21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3"/>
        </w:tabs>
        <w:ind w:left="28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3"/>
        </w:tabs>
        <w:ind w:left="36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3"/>
        </w:tabs>
        <w:ind w:left="43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3"/>
        </w:tabs>
        <w:ind w:left="50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3"/>
        </w:tabs>
        <w:ind w:left="57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3"/>
        </w:tabs>
        <w:ind w:left="64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3"/>
        </w:tabs>
        <w:ind w:left="7203" w:hanging="360"/>
      </w:pPr>
      <w:rPr>
        <w:rFonts w:ascii="Wingdings" w:hAnsi="Wingdings" w:hint="default"/>
      </w:rPr>
    </w:lvl>
  </w:abstractNum>
  <w:abstractNum w:abstractNumId="45" w15:restartNumberingAfterBreak="0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73BA7212"/>
    <w:multiLevelType w:val="hybridMultilevel"/>
    <w:tmpl w:val="B45489D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1"/>
  </w:num>
  <w:num w:numId="3">
    <w:abstractNumId w:val="50"/>
  </w:num>
  <w:num w:numId="4">
    <w:abstractNumId w:val="24"/>
  </w:num>
  <w:num w:numId="5">
    <w:abstractNumId w:val="6"/>
  </w:num>
  <w:num w:numId="6">
    <w:abstractNumId w:val="43"/>
  </w:num>
  <w:num w:numId="7">
    <w:abstractNumId w:val="14"/>
  </w:num>
  <w:num w:numId="8">
    <w:abstractNumId w:val="35"/>
  </w:num>
  <w:num w:numId="9">
    <w:abstractNumId w:val="18"/>
  </w:num>
  <w:num w:numId="10">
    <w:abstractNumId w:val="21"/>
  </w:num>
  <w:num w:numId="11">
    <w:abstractNumId w:val="37"/>
  </w:num>
  <w:num w:numId="12">
    <w:abstractNumId w:val="31"/>
  </w:num>
  <w:num w:numId="13">
    <w:abstractNumId w:val="9"/>
  </w:num>
  <w:num w:numId="14">
    <w:abstractNumId w:val="54"/>
  </w:num>
  <w:num w:numId="15">
    <w:abstractNumId w:val="28"/>
  </w:num>
  <w:num w:numId="16">
    <w:abstractNumId w:val="32"/>
  </w:num>
  <w:num w:numId="17">
    <w:abstractNumId w:val="20"/>
  </w:num>
  <w:num w:numId="18">
    <w:abstractNumId w:val="11"/>
  </w:num>
  <w:num w:numId="19">
    <w:abstractNumId w:val="26"/>
  </w:num>
  <w:num w:numId="20">
    <w:abstractNumId w:val="29"/>
  </w:num>
  <w:num w:numId="21">
    <w:abstractNumId w:val="47"/>
  </w:num>
  <w:num w:numId="22">
    <w:abstractNumId w:val="40"/>
  </w:num>
  <w:num w:numId="23">
    <w:abstractNumId w:val="23"/>
  </w:num>
  <w:num w:numId="24">
    <w:abstractNumId w:val="22"/>
  </w:num>
  <w:num w:numId="25">
    <w:abstractNumId w:val="46"/>
  </w:num>
  <w:num w:numId="26">
    <w:abstractNumId w:val="49"/>
  </w:num>
  <w:num w:numId="27">
    <w:abstractNumId w:val="17"/>
  </w:num>
  <w:num w:numId="28">
    <w:abstractNumId w:val="36"/>
  </w:num>
  <w:num w:numId="29">
    <w:abstractNumId w:val="25"/>
  </w:num>
  <w:num w:numId="30">
    <w:abstractNumId w:val="52"/>
  </w:num>
  <w:num w:numId="31">
    <w:abstractNumId w:val="2"/>
  </w:num>
  <w:num w:numId="32">
    <w:abstractNumId w:val="48"/>
  </w:num>
  <w:num w:numId="33">
    <w:abstractNumId w:val="5"/>
  </w:num>
  <w:num w:numId="34">
    <w:abstractNumId w:val="3"/>
  </w:num>
  <w:num w:numId="35">
    <w:abstractNumId w:val="13"/>
  </w:num>
  <w:num w:numId="36">
    <w:abstractNumId w:val="34"/>
  </w:num>
  <w:num w:numId="37">
    <w:abstractNumId w:val="39"/>
  </w:num>
  <w:num w:numId="38">
    <w:abstractNumId w:val="15"/>
  </w:num>
  <w:num w:numId="39">
    <w:abstractNumId w:val="12"/>
  </w:num>
  <w:num w:numId="40">
    <w:abstractNumId w:val="33"/>
  </w:num>
  <w:num w:numId="41">
    <w:abstractNumId w:val="30"/>
  </w:num>
  <w:num w:numId="42">
    <w:abstractNumId w:val="45"/>
  </w:num>
  <w:num w:numId="43">
    <w:abstractNumId w:val="38"/>
  </w:num>
  <w:num w:numId="44">
    <w:abstractNumId w:val="27"/>
  </w:num>
  <w:num w:numId="45">
    <w:abstractNumId w:val="19"/>
  </w:num>
  <w:num w:numId="46">
    <w:abstractNumId w:val="4"/>
  </w:num>
  <w:num w:numId="47">
    <w:abstractNumId w:val="41"/>
  </w:num>
  <w:num w:numId="48">
    <w:abstractNumId w:val="7"/>
  </w:num>
  <w:num w:numId="49">
    <w:abstractNumId w:val="16"/>
  </w:num>
  <w:num w:numId="50">
    <w:abstractNumId w:val="42"/>
  </w:num>
  <w:num w:numId="51">
    <w:abstractNumId w:val="53"/>
  </w:num>
  <w:num w:numId="52">
    <w:abstractNumId w:val="44"/>
  </w:num>
  <w:num w:numId="53">
    <w:abstractNumId w:val="8"/>
  </w:num>
  <w:num w:numId="54">
    <w:abstractNumId w:val="1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9"/>
  <w:characterSpacingControl w:val="doNotCompress"/>
  <w:hdrShapeDefaults>
    <o:shapedefaults v:ext="edit" spidmax="4097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AA3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0E60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04F"/>
    <w:rsid w:val="00041252"/>
    <w:rsid w:val="000413CC"/>
    <w:rsid w:val="00041950"/>
    <w:rsid w:val="00041C80"/>
    <w:rsid w:val="00041C94"/>
    <w:rsid w:val="00041DB2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1FB5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BFB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E1D"/>
    <w:rsid w:val="00064CE9"/>
    <w:rsid w:val="00065076"/>
    <w:rsid w:val="00065574"/>
    <w:rsid w:val="00065C9B"/>
    <w:rsid w:val="00065E96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8B"/>
    <w:rsid w:val="000726F9"/>
    <w:rsid w:val="00072C28"/>
    <w:rsid w:val="00072DF6"/>
    <w:rsid w:val="0007306E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C83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AA7"/>
    <w:rsid w:val="00092E3D"/>
    <w:rsid w:val="00092E78"/>
    <w:rsid w:val="00092E9B"/>
    <w:rsid w:val="00092FF3"/>
    <w:rsid w:val="000936FA"/>
    <w:rsid w:val="000938FB"/>
    <w:rsid w:val="00093E2B"/>
    <w:rsid w:val="000945A0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1AE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CDD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3FA5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1D4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3E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898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450"/>
    <w:rsid w:val="000D45F9"/>
    <w:rsid w:val="000D4660"/>
    <w:rsid w:val="000D4AF2"/>
    <w:rsid w:val="000D4D4B"/>
    <w:rsid w:val="000D53B0"/>
    <w:rsid w:val="000D5F9B"/>
    <w:rsid w:val="000D6136"/>
    <w:rsid w:val="000D61C9"/>
    <w:rsid w:val="000D67DC"/>
    <w:rsid w:val="000D6B6E"/>
    <w:rsid w:val="000D7517"/>
    <w:rsid w:val="000D76DB"/>
    <w:rsid w:val="000D7B32"/>
    <w:rsid w:val="000D7BED"/>
    <w:rsid w:val="000D7C6A"/>
    <w:rsid w:val="000E0252"/>
    <w:rsid w:val="000E0270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C19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B5"/>
    <w:rsid w:val="00103ABD"/>
    <w:rsid w:val="0010405E"/>
    <w:rsid w:val="00104998"/>
    <w:rsid w:val="00104A6B"/>
    <w:rsid w:val="00104AC2"/>
    <w:rsid w:val="00104D8A"/>
    <w:rsid w:val="00104FC9"/>
    <w:rsid w:val="0010537C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26FE"/>
    <w:rsid w:val="00122B86"/>
    <w:rsid w:val="00122F79"/>
    <w:rsid w:val="00123094"/>
    <w:rsid w:val="00123E34"/>
    <w:rsid w:val="00123F41"/>
    <w:rsid w:val="001240B9"/>
    <w:rsid w:val="00124708"/>
    <w:rsid w:val="001249CD"/>
    <w:rsid w:val="00125435"/>
    <w:rsid w:val="0012568D"/>
    <w:rsid w:val="00125878"/>
    <w:rsid w:val="00125A78"/>
    <w:rsid w:val="00125B15"/>
    <w:rsid w:val="00125B64"/>
    <w:rsid w:val="00125F9C"/>
    <w:rsid w:val="001266FF"/>
    <w:rsid w:val="001273F7"/>
    <w:rsid w:val="00127503"/>
    <w:rsid w:val="00127F30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1B40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57FE4"/>
    <w:rsid w:val="0016033C"/>
    <w:rsid w:val="00160A70"/>
    <w:rsid w:val="00160CEE"/>
    <w:rsid w:val="001611A5"/>
    <w:rsid w:val="001615BC"/>
    <w:rsid w:val="00161984"/>
    <w:rsid w:val="00161C2D"/>
    <w:rsid w:val="00161E4E"/>
    <w:rsid w:val="00161E5D"/>
    <w:rsid w:val="00161EEE"/>
    <w:rsid w:val="00162070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7F8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C49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129"/>
    <w:rsid w:val="00175A21"/>
    <w:rsid w:val="00176791"/>
    <w:rsid w:val="001769A2"/>
    <w:rsid w:val="00176E39"/>
    <w:rsid w:val="00176F42"/>
    <w:rsid w:val="00176FD4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093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9C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7DD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6B96"/>
    <w:rsid w:val="001C7289"/>
    <w:rsid w:val="001C72C2"/>
    <w:rsid w:val="001C7376"/>
    <w:rsid w:val="001C74C6"/>
    <w:rsid w:val="001C7799"/>
    <w:rsid w:val="001C798B"/>
    <w:rsid w:val="001C7F6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3B01"/>
    <w:rsid w:val="001D40EF"/>
    <w:rsid w:val="001D41DD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63"/>
    <w:rsid w:val="001F1C86"/>
    <w:rsid w:val="001F2053"/>
    <w:rsid w:val="001F26F7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37"/>
    <w:rsid w:val="001F7855"/>
    <w:rsid w:val="001F7E97"/>
    <w:rsid w:val="002000FA"/>
    <w:rsid w:val="002006BB"/>
    <w:rsid w:val="00200AC1"/>
    <w:rsid w:val="00200D8B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0BAE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EC1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7521"/>
    <w:rsid w:val="0023003B"/>
    <w:rsid w:val="00230257"/>
    <w:rsid w:val="0023036D"/>
    <w:rsid w:val="00230480"/>
    <w:rsid w:val="00230492"/>
    <w:rsid w:val="0023142F"/>
    <w:rsid w:val="002314C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431E"/>
    <w:rsid w:val="002445C5"/>
    <w:rsid w:val="00245275"/>
    <w:rsid w:val="002456BA"/>
    <w:rsid w:val="00245F96"/>
    <w:rsid w:val="0024679A"/>
    <w:rsid w:val="00246BD4"/>
    <w:rsid w:val="00247194"/>
    <w:rsid w:val="002471EA"/>
    <w:rsid w:val="002472CE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2E2E"/>
    <w:rsid w:val="0025310A"/>
    <w:rsid w:val="00253508"/>
    <w:rsid w:val="00254250"/>
    <w:rsid w:val="00254570"/>
    <w:rsid w:val="00254613"/>
    <w:rsid w:val="0025461A"/>
    <w:rsid w:val="002547DB"/>
    <w:rsid w:val="0025488D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CB9"/>
    <w:rsid w:val="00260E20"/>
    <w:rsid w:val="00260E46"/>
    <w:rsid w:val="00260F49"/>
    <w:rsid w:val="00260F84"/>
    <w:rsid w:val="00261293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0E28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36D"/>
    <w:rsid w:val="002835D7"/>
    <w:rsid w:val="002837F4"/>
    <w:rsid w:val="00283CE7"/>
    <w:rsid w:val="00283D26"/>
    <w:rsid w:val="002844E8"/>
    <w:rsid w:val="00284635"/>
    <w:rsid w:val="002847C1"/>
    <w:rsid w:val="00285738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665"/>
    <w:rsid w:val="002939F5"/>
    <w:rsid w:val="0029468E"/>
    <w:rsid w:val="002946A1"/>
    <w:rsid w:val="002947CD"/>
    <w:rsid w:val="00294A87"/>
    <w:rsid w:val="00294B45"/>
    <w:rsid w:val="00294B88"/>
    <w:rsid w:val="00294BFA"/>
    <w:rsid w:val="00294CF9"/>
    <w:rsid w:val="00294D40"/>
    <w:rsid w:val="0029509B"/>
    <w:rsid w:val="0029530B"/>
    <w:rsid w:val="00295404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2FE2"/>
    <w:rsid w:val="002A3587"/>
    <w:rsid w:val="002A3A4A"/>
    <w:rsid w:val="002A3B87"/>
    <w:rsid w:val="002A410F"/>
    <w:rsid w:val="002A42BF"/>
    <w:rsid w:val="002A4346"/>
    <w:rsid w:val="002A4717"/>
    <w:rsid w:val="002A50F3"/>
    <w:rsid w:val="002A5423"/>
    <w:rsid w:val="002A575D"/>
    <w:rsid w:val="002A58A2"/>
    <w:rsid w:val="002A644F"/>
    <w:rsid w:val="002A67EE"/>
    <w:rsid w:val="002A781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0E7"/>
    <w:rsid w:val="002B526D"/>
    <w:rsid w:val="002B53CC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9B"/>
    <w:rsid w:val="002C3ADF"/>
    <w:rsid w:val="002C3D1E"/>
    <w:rsid w:val="002C3E40"/>
    <w:rsid w:val="002C3F34"/>
    <w:rsid w:val="002C3FEE"/>
    <w:rsid w:val="002C4809"/>
    <w:rsid w:val="002C4CBF"/>
    <w:rsid w:val="002C519B"/>
    <w:rsid w:val="002C5A2A"/>
    <w:rsid w:val="002C5AF2"/>
    <w:rsid w:val="002C5EF5"/>
    <w:rsid w:val="002C6278"/>
    <w:rsid w:val="002C6380"/>
    <w:rsid w:val="002C645D"/>
    <w:rsid w:val="002C65DF"/>
    <w:rsid w:val="002C6D56"/>
    <w:rsid w:val="002C6F6B"/>
    <w:rsid w:val="002C788C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794"/>
    <w:rsid w:val="002D18DA"/>
    <w:rsid w:val="002D1D9F"/>
    <w:rsid w:val="002D2008"/>
    <w:rsid w:val="002D22CD"/>
    <w:rsid w:val="002D2B7D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3F5E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3C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A6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9F1"/>
    <w:rsid w:val="00314A57"/>
    <w:rsid w:val="00314DFF"/>
    <w:rsid w:val="0031503F"/>
    <w:rsid w:val="00315301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025"/>
    <w:rsid w:val="003252AC"/>
    <w:rsid w:val="003259DA"/>
    <w:rsid w:val="00325F2E"/>
    <w:rsid w:val="00325F89"/>
    <w:rsid w:val="003265F1"/>
    <w:rsid w:val="00326C25"/>
    <w:rsid w:val="003274AE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3A8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32E"/>
    <w:rsid w:val="00342592"/>
    <w:rsid w:val="003425C1"/>
    <w:rsid w:val="003428CB"/>
    <w:rsid w:val="00342A54"/>
    <w:rsid w:val="00342F13"/>
    <w:rsid w:val="00342F9A"/>
    <w:rsid w:val="0034321D"/>
    <w:rsid w:val="00343289"/>
    <w:rsid w:val="003439C3"/>
    <w:rsid w:val="00343DC4"/>
    <w:rsid w:val="00343E6C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042"/>
    <w:rsid w:val="003466CE"/>
    <w:rsid w:val="003468B2"/>
    <w:rsid w:val="00346CEC"/>
    <w:rsid w:val="00346F7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4F2"/>
    <w:rsid w:val="0036257A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4B5"/>
    <w:rsid w:val="00382C6D"/>
    <w:rsid w:val="00382D1F"/>
    <w:rsid w:val="00382FAE"/>
    <w:rsid w:val="00383D93"/>
    <w:rsid w:val="00384069"/>
    <w:rsid w:val="003840F8"/>
    <w:rsid w:val="003842F1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43F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68"/>
    <w:rsid w:val="003A21DC"/>
    <w:rsid w:val="003A2598"/>
    <w:rsid w:val="003A3ADC"/>
    <w:rsid w:val="003A41C2"/>
    <w:rsid w:val="003A42E3"/>
    <w:rsid w:val="003A42E8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D56"/>
    <w:rsid w:val="003B3DE7"/>
    <w:rsid w:val="003B40F0"/>
    <w:rsid w:val="003B4416"/>
    <w:rsid w:val="003B4A40"/>
    <w:rsid w:val="003B4C6B"/>
    <w:rsid w:val="003B4E78"/>
    <w:rsid w:val="003B51FC"/>
    <w:rsid w:val="003B53C2"/>
    <w:rsid w:val="003B54F5"/>
    <w:rsid w:val="003B5AE9"/>
    <w:rsid w:val="003B5CCF"/>
    <w:rsid w:val="003B5FA4"/>
    <w:rsid w:val="003B67DE"/>
    <w:rsid w:val="003B6B71"/>
    <w:rsid w:val="003B6C75"/>
    <w:rsid w:val="003B6DC9"/>
    <w:rsid w:val="003B717A"/>
    <w:rsid w:val="003B7307"/>
    <w:rsid w:val="003B7FF9"/>
    <w:rsid w:val="003C0431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9A0"/>
    <w:rsid w:val="003D2B37"/>
    <w:rsid w:val="003D2C4E"/>
    <w:rsid w:val="003D2C97"/>
    <w:rsid w:val="003D2F8A"/>
    <w:rsid w:val="003D3336"/>
    <w:rsid w:val="003D341C"/>
    <w:rsid w:val="003D389B"/>
    <w:rsid w:val="003D3C41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954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AC0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5B1A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F55"/>
    <w:rsid w:val="003F66BB"/>
    <w:rsid w:val="003F6810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D58"/>
    <w:rsid w:val="00405DF9"/>
    <w:rsid w:val="0040602D"/>
    <w:rsid w:val="00406C71"/>
    <w:rsid w:val="00406F6E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9C2"/>
    <w:rsid w:val="00414E64"/>
    <w:rsid w:val="00414EAE"/>
    <w:rsid w:val="00414F87"/>
    <w:rsid w:val="004152C8"/>
    <w:rsid w:val="00415351"/>
    <w:rsid w:val="0041546B"/>
    <w:rsid w:val="00415724"/>
    <w:rsid w:val="00416414"/>
    <w:rsid w:val="00416CEC"/>
    <w:rsid w:val="00416F2E"/>
    <w:rsid w:val="00416F53"/>
    <w:rsid w:val="0041736D"/>
    <w:rsid w:val="004173BD"/>
    <w:rsid w:val="00417D04"/>
    <w:rsid w:val="00417F3D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9A9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5CD"/>
    <w:rsid w:val="0043470F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5C78"/>
    <w:rsid w:val="00446202"/>
    <w:rsid w:val="00446BB7"/>
    <w:rsid w:val="00446C0D"/>
    <w:rsid w:val="004475A1"/>
    <w:rsid w:val="00447D58"/>
    <w:rsid w:val="00450232"/>
    <w:rsid w:val="004509E8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44"/>
    <w:rsid w:val="00452CFF"/>
    <w:rsid w:val="00452D41"/>
    <w:rsid w:val="00452FAF"/>
    <w:rsid w:val="00453015"/>
    <w:rsid w:val="004533EE"/>
    <w:rsid w:val="004536D2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120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B7B"/>
    <w:rsid w:val="00493EAD"/>
    <w:rsid w:val="004942F3"/>
    <w:rsid w:val="004945F2"/>
    <w:rsid w:val="004946FF"/>
    <w:rsid w:val="00494C37"/>
    <w:rsid w:val="00494DD8"/>
    <w:rsid w:val="00494EA3"/>
    <w:rsid w:val="00495484"/>
    <w:rsid w:val="00495532"/>
    <w:rsid w:val="00495847"/>
    <w:rsid w:val="00495861"/>
    <w:rsid w:val="00496382"/>
    <w:rsid w:val="00496548"/>
    <w:rsid w:val="004967FC"/>
    <w:rsid w:val="00496D5A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0BE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B1B"/>
    <w:rsid w:val="004C7EC9"/>
    <w:rsid w:val="004C7F26"/>
    <w:rsid w:val="004D039A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308A"/>
    <w:rsid w:val="004D3252"/>
    <w:rsid w:val="004D3499"/>
    <w:rsid w:val="004D394F"/>
    <w:rsid w:val="004D3FDB"/>
    <w:rsid w:val="004D4183"/>
    <w:rsid w:val="004D4231"/>
    <w:rsid w:val="004D44D4"/>
    <w:rsid w:val="004D4AD6"/>
    <w:rsid w:val="004D51AA"/>
    <w:rsid w:val="004D52D5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F47"/>
    <w:rsid w:val="004E705B"/>
    <w:rsid w:val="004E758A"/>
    <w:rsid w:val="004E7636"/>
    <w:rsid w:val="004F0270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982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92D"/>
    <w:rsid w:val="004F4DCE"/>
    <w:rsid w:val="004F4E9A"/>
    <w:rsid w:val="004F52BC"/>
    <w:rsid w:val="004F63B2"/>
    <w:rsid w:val="004F680E"/>
    <w:rsid w:val="004F6A05"/>
    <w:rsid w:val="004F74AF"/>
    <w:rsid w:val="004F7BBF"/>
    <w:rsid w:val="005007B0"/>
    <w:rsid w:val="0050083C"/>
    <w:rsid w:val="00500BFF"/>
    <w:rsid w:val="00500E34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03B"/>
    <w:rsid w:val="00517326"/>
    <w:rsid w:val="00517338"/>
    <w:rsid w:val="00517414"/>
    <w:rsid w:val="0051784F"/>
    <w:rsid w:val="00517AF1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74E"/>
    <w:rsid w:val="00523A8D"/>
    <w:rsid w:val="00523CAF"/>
    <w:rsid w:val="00524451"/>
    <w:rsid w:val="005247B1"/>
    <w:rsid w:val="00524A3D"/>
    <w:rsid w:val="00524E44"/>
    <w:rsid w:val="005253B2"/>
    <w:rsid w:val="00525447"/>
    <w:rsid w:val="005257CD"/>
    <w:rsid w:val="00525A0A"/>
    <w:rsid w:val="00525A32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73E"/>
    <w:rsid w:val="00530CE5"/>
    <w:rsid w:val="00531349"/>
    <w:rsid w:val="0053219F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1BE"/>
    <w:rsid w:val="0053540A"/>
    <w:rsid w:val="0053583C"/>
    <w:rsid w:val="005358DC"/>
    <w:rsid w:val="005359C3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5BF"/>
    <w:rsid w:val="005454E4"/>
    <w:rsid w:val="00545760"/>
    <w:rsid w:val="0054599E"/>
    <w:rsid w:val="00545A8C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19C"/>
    <w:rsid w:val="0055232B"/>
    <w:rsid w:val="005524C5"/>
    <w:rsid w:val="00552696"/>
    <w:rsid w:val="005528D9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3D9"/>
    <w:rsid w:val="005579BE"/>
    <w:rsid w:val="00557A4D"/>
    <w:rsid w:val="0056021B"/>
    <w:rsid w:val="00560306"/>
    <w:rsid w:val="00560527"/>
    <w:rsid w:val="0056052E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53F"/>
    <w:rsid w:val="0056771A"/>
    <w:rsid w:val="00567AA2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98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316"/>
    <w:rsid w:val="005844A7"/>
    <w:rsid w:val="005846CA"/>
    <w:rsid w:val="00584868"/>
    <w:rsid w:val="00584A2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3D27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2FC"/>
    <w:rsid w:val="0059758A"/>
    <w:rsid w:val="005A03CE"/>
    <w:rsid w:val="005A0510"/>
    <w:rsid w:val="005A064A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2EA9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C00FE"/>
    <w:rsid w:val="005C0FF9"/>
    <w:rsid w:val="005C1319"/>
    <w:rsid w:val="005C150F"/>
    <w:rsid w:val="005C1903"/>
    <w:rsid w:val="005C1A5C"/>
    <w:rsid w:val="005C1BD2"/>
    <w:rsid w:val="005C20DE"/>
    <w:rsid w:val="005C2439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0F8C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DEA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6DB"/>
    <w:rsid w:val="005D7825"/>
    <w:rsid w:val="005D7A50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7C6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5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193"/>
    <w:rsid w:val="00637920"/>
    <w:rsid w:val="00637AFB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513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38"/>
    <w:rsid w:val="00674F80"/>
    <w:rsid w:val="0067511C"/>
    <w:rsid w:val="00675812"/>
    <w:rsid w:val="006758AE"/>
    <w:rsid w:val="006759C7"/>
    <w:rsid w:val="00675BDA"/>
    <w:rsid w:val="00675EE8"/>
    <w:rsid w:val="006761E5"/>
    <w:rsid w:val="006762B3"/>
    <w:rsid w:val="006763AB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5A4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18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931"/>
    <w:rsid w:val="006A3C73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5E8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0C4"/>
    <w:rsid w:val="006D3454"/>
    <w:rsid w:val="006D36E6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0C9E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5A1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6D6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614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558"/>
    <w:rsid w:val="00706634"/>
    <w:rsid w:val="0070669E"/>
    <w:rsid w:val="00706772"/>
    <w:rsid w:val="00706B09"/>
    <w:rsid w:val="00706EBE"/>
    <w:rsid w:val="0070721F"/>
    <w:rsid w:val="00707875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145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15F7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5A8"/>
    <w:rsid w:val="00741F8B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5CC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208"/>
    <w:rsid w:val="00751568"/>
    <w:rsid w:val="007517A9"/>
    <w:rsid w:val="00751809"/>
    <w:rsid w:val="007518F6"/>
    <w:rsid w:val="007521D9"/>
    <w:rsid w:val="0075242A"/>
    <w:rsid w:val="0075292D"/>
    <w:rsid w:val="00752B57"/>
    <w:rsid w:val="007530D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6B7"/>
    <w:rsid w:val="007679B7"/>
    <w:rsid w:val="00767DC1"/>
    <w:rsid w:val="0077038B"/>
    <w:rsid w:val="007707DF"/>
    <w:rsid w:val="00770A75"/>
    <w:rsid w:val="00770B52"/>
    <w:rsid w:val="00771765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51E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2F2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3EFF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126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3B5"/>
    <w:rsid w:val="007B4708"/>
    <w:rsid w:val="007B4B2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81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7D3"/>
    <w:rsid w:val="007C288F"/>
    <w:rsid w:val="007C2A4E"/>
    <w:rsid w:val="007C312F"/>
    <w:rsid w:val="007C38D6"/>
    <w:rsid w:val="007C3915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16B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E7ECF"/>
    <w:rsid w:val="007F00EF"/>
    <w:rsid w:val="007F0525"/>
    <w:rsid w:val="007F055C"/>
    <w:rsid w:val="007F143B"/>
    <w:rsid w:val="007F1AA8"/>
    <w:rsid w:val="007F1E0C"/>
    <w:rsid w:val="007F1EDD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36B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09E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998"/>
    <w:rsid w:val="00805A31"/>
    <w:rsid w:val="00805A90"/>
    <w:rsid w:val="00805DB0"/>
    <w:rsid w:val="00805EA3"/>
    <w:rsid w:val="00805EE5"/>
    <w:rsid w:val="00806380"/>
    <w:rsid w:val="00806382"/>
    <w:rsid w:val="008065C9"/>
    <w:rsid w:val="00806773"/>
    <w:rsid w:val="00806CE8"/>
    <w:rsid w:val="00806FBC"/>
    <w:rsid w:val="00810358"/>
    <w:rsid w:val="008105B2"/>
    <w:rsid w:val="00811183"/>
    <w:rsid w:val="00811222"/>
    <w:rsid w:val="008114DE"/>
    <w:rsid w:val="00812010"/>
    <w:rsid w:val="00812794"/>
    <w:rsid w:val="00812AEF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9F0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11C"/>
    <w:rsid w:val="0083657A"/>
    <w:rsid w:val="00836783"/>
    <w:rsid w:val="00836CEC"/>
    <w:rsid w:val="00837967"/>
    <w:rsid w:val="00837B52"/>
    <w:rsid w:val="00840412"/>
    <w:rsid w:val="00840629"/>
    <w:rsid w:val="00840656"/>
    <w:rsid w:val="008408D1"/>
    <w:rsid w:val="00840DEC"/>
    <w:rsid w:val="00841EC9"/>
    <w:rsid w:val="00841F93"/>
    <w:rsid w:val="0084209F"/>
    <w:rsid w:val="0084306C"/>
    <w:rsid w:val="008447BB"/>
    <w:rsid w:val="008447EB"/>
    <w:rsid w:val="008448B0"/>
    <w:rsid w:val="00844B46"/>
    <w:rsid w:val="00844B9A"/>
    <w:rsid w:val="008450AF"/>
    <w:rsid w:val="008450BF"/>
    <w:rsid w:val="008453B7"/>
    <w:rsid w:val="00845592"/>
    <w:rsid w:val="0084608B"/>
    <w:rsid w:val="008463D0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A25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DB"/>
    <w:rsid w:val="008550FC"/>
    <w:rsid w:val="0085522D"/>
    <w:rsid w:val="008556D7"/>
    <w:rsid w:val="00855907"/>
    <w:rsid w:val="00856410"/>
    <w:rsid w:val="008565CF"/>
    <w:rsid w:val="00856BAD"/>
    <w:rsid w:val="0085721A"/>
    <w:rsid w:val="008572EB"/>
    <w:rsid w:val="00857801"/>
    <w:rsid w:val="00857867"/>
    <w:rsid w:val="00857881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521D"/>
    <w:rsid w:val="00865591"/>
    <w:rsid w:val="00865910"/>
    <w:rsid w:val="00865F35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980"/>
    <w:rsid w:val="00874AD6"/>
    <w:rsid w:val="0087560B"/>
    <w:rsid w:val="00875A35"/>
    <w:rsid w:val="00877086"/>
    <w:rsid w:val="0087732E"/>
    <w:rsid w:val="008776A4"/>
    <w:rsid w:val="008778B1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A0164"/>
    <w:rsid w:val="008A0414"/>
    <w:rsid w:val="008A0624"/>
    <w:rsid w:val="008A06F8"/>
    <w:rsid w:val="008A0817"/>
    <w:rsid w:val="008A08E0"/>
    <w:rsid w:val="008A08E2"/>
    <w:rsid w:val="008A0D15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1C1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2E5A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7B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4DF"/>
    <w:rsid w:val="008C695B"/>
    <w:rsid w:val="008C69CE"/>
    <w:rsid w:val="008C6C70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5E28"/>
    <w:rsid w:val="008D6279"/>
    <w:rsid w:val="008D67CA"/>
    <w:rsid w:val="008D68F0"/>
    <w:rsid w:val="008D7277"/>
    <w:rsid w:val="008D72DC"/>
    <w:rsid w:val="008D7791"/>
    <w:rsid w:val="008D7894"/>
    <w:rsid w:val="008D7A57"/>
    <w:rsid w:val="008D7A7F"/>
    <w:rsid w:val="008D7C14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286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C72"/>
    <w:rsid w:val="00903CF0"/>
    <w:rsid w:val="00903FEF"/>
    <w:rsid w:val="009040FF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4E63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92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DB7"/>
    <w:rsid w:val="00927E3A"/>
    <w:rsid w:val="00927F94"/>
    <w:rsid w:val="00930756"/>
    <w:rsid w:val="00930EA2"/>
    <w:rsid w:val="0093119F"/>
    <w:rsid w:val="009316FD"/>
    <w:rsid w:val="00931812"/>
    <w:rsid w:val="009318AC"/>
    <w:rsid w:val="00931B57"/>
    <w:rsid w:val="00932367"/>
    <w:rsid w:val="0093258F"/>
    <w:rsid w:val="0093262D"/>
    <w:rsid w:val="00932BDD"/>
    <w:rsid w:val="00932CF3"/>
    <w:rsid w:val="00932F63"/>
    <w:rsid w:val="009334FD"/>
    <w:rsid w:val="00933BE9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12D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C56"/>
    <w:rsid w:val="00945DA3"/>
    <w:rsid w:val="009468F3"/>
    <w:rsid w:val="00946F5F"/>
    <w:rsid w:val="0094713C"/>
    <w:rsid w:val="0094718B"/>
    <w:rsid w:val="0094724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C1E"/>
    <w:rsid w:val="00951E54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922"/>
    <w:rsid w:val="00956A83"/>
    <w:rsid w:val="00956C82"/>
    <w:rsid w:val="0095728E"/>
    <w:rsid w:val="00957460"/>
    <w:rsid w:val="009574E5"/>
    <w:rsid w:val="009576ED"/>
    <w:rsid w:val="00957952"/>
    <w:rsid w:val="00957A8F"/>
    <w:rsid w:val="00957BBF"/>
    <w:rsid w:val="00957E15"/>
    <w:rsid w:val="00960277"/>
    <w:rsid w:val="009602A2"/>
    <w:rsid w:val="00961FF3"/>
    <w:rsid w:val="009622AF"/>
    <w:rsid w:val="009623A6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41A"/>
    <w:rsid w:val="00970690"/>
    <w:rsid w:val="009706AC"/>
    <w:rsid w:val="009708BB"/>
    <w:rsid w:val="00970A1C"/>
    <w:rsid w:val="0097170D"/>
    <w:rsid w:val="0097177D"/>
    <w:rsid w:val="009719C6"/>
    <w:rsid w:val="00972846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23B"/>
    <w:rsid w:val="0099036D"/>
    <w:rsid w:val="0099042B"/>
    <w:rsid w:val="00990CA0"/>
    <w:rsid w:val="00990CD3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60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575C"/>
    <w:rsid w:val="009A5889"/>
    <w:rsid w:val="009A5F27"/>
    <w:rsid w:val="009A60F1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C0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3DAF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34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6BB"/>
    <w:rsid w:val="009D5020"/>
    <w:rsid w:val="009D5562"/>
    <w:rsid w:val="009D5A20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139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5BC"/>
    <w:rsid w:val="009E4919"/>
    <w:rsid w:val="009E4ABF"/>
    <w:rsid w:val="009E4B50"/>
    <w:rsid w:val="009E5384"/>
    <w:rsid w:val="009E5EF7"/>
    <w:rsid w:val="009E628F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027"/>
    <w:rsid w:val="009F321B"/>
    <w:rsid w:val="009F33D9"/>
    <w:rsid w:val="009F3A8F"/>
    <w:rsid w:val="009F3E68"/>
    <w:rsid w:val="009F40DF"/>
    <w:rsid w:val="009F4F0E"/>
    <w:rsid w:val="009F522E"/>
    <w:rsid w:val="009F55C1"/>
    <w:rsid w:val="009F5AAB"/>
    <w:rsid w:val="009F5BB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AA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4DC5"/>
    <w:rsid w:val="00A05784"/>
    <w:rsid w:val="00A05786"/>
    <w:rsid w:val="00A05F5A"/>
    <w:rsid w:val="00A06048"/>
    <w:rsid w:val="00A0707E"/>
    <w:rsid w:val="00A0745D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6F81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297"/>
    <w:rsid w:val="00A31663"/>
    <w:rsid w:val="00A31D10"/>
    <w:rsid w:val="00A329A8"/>
    <w:rsid w:val="00A32FEE"/>
    <w:rsid w:val="00A3303B"/>
    <w:rsid w:val="00A33269"/>
    <w:rsid w:val="00A3335F"/>
    <w:rsid w:val="00A338CB"/>
    <w:rsid w:val="00A33B0C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6E"/>
    <w:rsid w:val="00A4378E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94E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B49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2A1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47B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2F38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95F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84A"/>
    <w:rsid w:val="00AD4938"/>
    <w:rsid w:val="00AD50C8"/>
    <w:rsid w:val="00AD531F"/>
    <w:rsid w:val="00AD533A"/>
    <w:rsid w:val="00AD5471"/>
    <w:rsid w:val="00AD5812"/>
    <w:rsid w:val="00AD5EF3"/>
    <w:rsid w:val="00AD7293"/>
    <w:rsid w:val="00AD73E7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A06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4F54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A2B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E2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1B"/>
    <w:rsid w:val="00B2044A"/>
    <w:rsid w:val="00B20F39"/>
    <w:rsid w:val="00B21039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6E3E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2E7"/>
    <w:rsid w:val="00B37559"/>
    <w:rsid w:val="00B37A2C"/>
    <w:rsid w:val="00B37C23"/>
    <w:rsid w:val="00B37CEA"/>
    <w:rsid w:val="00B37D32"/>
    <w:rsid w:val="00B37F53"/>
    <w:rsid w:val="00B37FFB"/>
    <w:rsid w:val="00B4028C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6F4B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2D6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404"/>
    <w:rsid w:val="00B735B4"/>
    <w:rsid w:val="00B73681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32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CDF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33"/>
    <w:rsid w:val="00BC5699"/>
    <w:rsid w:val="00BC595E"/>
    <w:rsid w:val="00BC5982"/>
    <w:rsid w:val="00BC5A38"/>
    <w:rsid w:val="00BC5FDF"/>
    <w:rsid w:val="00BC72D3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AB0"/>
    <w:rsid w:val="00BD1CCC"/>
    <w:rsid w:val="00BD1D4F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245"/>
    <w:rsid w:val="00BD64BF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4DB5"/>
    <w:rsid w:val="00BF5548"/>
    <w:rsid w:val="00BF55AF"/>
    <w:rsid w:val="00BF5626"/>
    <w:rsid w:val="00BF57AF"/>
    <w:rsid w:val="00BF5B5C"/>
    <w:rsid w:val="00BF5DA8"/>
    <w:rsid w:val="00BF61D3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0A64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906"/>
    <w:rsid w:val="00C05A88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A36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556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27DEF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4B54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185"/>
    <w:rsid w:val="00C43431"/>
    <w:rsid w:val="00C43B46"/>
    <w:rsid w:val="00C44555"/>
    <w:rsid w:val="00C44593"/>
    <w:rsid w:val="00C45317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D"/>
    <w:rsid w:val="00C569BF"/>
    <w:rsid w:val="00C56F8C"/>
    <w:rsid w:val="00C56FC0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58A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5F9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3A8"/>
    <w:rsid w:val="00CA0C33"/>
    <w:rsid w:val="00CA1525"/>
    <w:rsid w:val="00CA153F"/>
    <w:rsid w:val="00CA172E"/>
    <w:rsid w:val="00CA1799"/>
    <w:rsid w:val="00CA1C73"/>
    <w:rsid w:val="00CA359E"/>
    <w:rsid w:val="00CA3B4B"/>
    <w:rsid w:val="00CA3F86"/>
    <w:rsid w:val="00CA430E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72D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0AB8"/>
    <w:rsid w:val="00CD1E5F"/>
    <w:rsid w:val="00CD228D"/>
    <w:rsid w:val="00CD26B2"/>
    <w:rsid w:val="00CD2950"/>
    <w:rsid w:val="00CD2B56"/>
    <w:rsid w:val="00CD36D4"/>
    <w:rsid w:val="00CD38AA"/>
    <w:rsid w:val="00CD405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A94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960"/>
    <w:rsid w:val="00CF0B70"/>
    <w:rsid w:val="00CF186C"/>
    <w:rsid w:val="00CF1877"/>
    <w:rsid w:val="00CF1AF8"/>
    <w:rsid w:val="00CF1DFE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235"/>
    <w:rsid w:val="00D113F8"/>
    <w:rsid w:val="00D1166B"/>
    <w:rsid w:val="00D11AAB"/>
    <w:rsid w:val="00D123C2"/>
    <w:rsid w:val="00D13190"/>
    <w:rsid w:val="00D135A6"/>
    <w:rsid w:val="00D138C6"/>
    <w:rsid w:val="00D1396B"/>
    <w:rsid w:val="00D13AF8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6BB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2F5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51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551"/>
    <w:rsid w:val="00D35755"/>
    <w:rsid w:val="00D35806"/>
    <w:rsid w:val="00D35BFF"/>
    <w:rsid w:val="00D362BF"/>
    <w:rsid w:val="00D36819"/>
    <w:rsid w:val="00D36D34"/>
    <w:rsid w:val="00D36F42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495"/>
    <w:rsid w:val="00D455D5"/>
    <w:rsid w:val="00D45660"/>
    <w:rsid w:val="00D457AC"/>
    <w:rsid w:val="00D46705"/>
    <w:rsid w:val="00D4677A"/>
    <w:rsid w:val="00D46A7E"/>
    <w:rsid w:val="00D46B0E"/>
    <w:rsid w:val="00D46C67"/>
    <w:rsid w:val="00D46F96"/>
    <w:rsid w:val="00D47005"/>
    <w:rsid w:val="00D477C4"/>
    <w:rsid w:val="00D47923"/>
    <w:rsid w:val="00D47E24"/>
    <w:rsid w:val="00D501CE"/>
    <w:rsid w:val="00D5027E"/>
    <w:rsid w:val="00D5145C"/>
    <w:rsid w:val="00D5146A"/>
    <w:rsid w:val="00D515C5"/>
    <w:rsid w:val="00D51B1F"/>
    <w:rsid w:val="00D51BF4"/>
    <w:rsid w:val="00D521A4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C62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74C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BE0"/>
    <w:rsid w:val="00D77E0F"/>
    <w:rsid w:val="00D80914"/>
    <w:rsid w:val="00D81242"/>
    <w:rsid w:val="00D812B2"/>
    <w:rsid w:val="00D8135C"/>
    <w:rsid w:val="00D813C6"/>
    <w:rsid w:val="00D81719"/>
    <w:rsid w:val="00D8210F"/>
    <w:rsid w:val="00D826CE"/>
    <w:rsid w:val="00D82785"/>
    <w:rsid w:val="00D836A4"/>
    <w:rsid w:val="00D83881"/>
    <w:rsid w:val="00D83F46"/>
    <w:rsid w:val="00D84416"/>
    <w:rsid w:val="00D8476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DB"/>
    <w:rsid w:val="00D943CC"/>
    <w:rsid w:val="00D94821"/>
    <w:rsid w:val="00D94A45"/>
    <w:rsid w:val="00D94DEB"/>
    <w:rsid w:val="00D952D5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CDF"/>
    <w:rsid w:val="00DA6E11"/>
    <w:rsid w:val="00DA74D4"/>
    <w:rsid w:val="00DA795F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4E3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1173"/>
    <w:rsid w:val="00DD1235"/>
    <w:rsid w:val="00DD16BD"/>
    <w:rsid w:val="00DD19CE"/>
    <w:rsid w:val="00DD1CB0"/>
    <w:rsid w:val="00DD1DB6"/>
    <w:rsid w:val="00DD1DCF"/>
    <w:rsid w:val="00DD21D3"/>
    <w:rsid w:val="00DD235A"/>
    <w:rsid w:val="00DD25D7"/>
    <w:rsid w:val="00DD2700"/>
    <w:rsid w:val="00DD2843"/>
    <w:rsid w:val="00DD2902"/>
    <w:rsid w:val="00DD2B31"/>
    <w:rsid w:val="00DD2BCB"/>
    <w:rsid w:val="00DD3009"/>
    <w:rsid w:val="00DD3327"/>
    <w:rsid w:val="00DD45B4"/>
    <w:rsid w:val="00DD49BD"/>
    <w:rsid w:val="00DD4AA8"/>
    <w:rsid w:val="00DD4ABB"/>
    <w:rsid w:val="00DD568A"/>
    <w:rsid w:val="00DD5744"/>
    <w:rsid w:val="00DD5939"/>
    <w:rsid w:val="00DD5D13"/>
    <w:rsid w:val="00DD5DFD"/>
    <w:rsid w:val="00DD5F3E"/>
    <w:rsid w:val="00DD621A"/>
    <w:rsid w:val="00DD656D"/>
    <w:rsid w:val="00DD6984"/>
    <w:rsid w:val="00DD6B8C"/>
    <w:rsid w:val="00DD6CFF"/>
    <w:rsid w:val="00DD6F2E"/>
    <w:rsid w:val="00DD71BB"/>
    <w:rsid w:val="00DD72F4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181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1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0E13"/>
    <w:rsid w:val="00E010B4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A65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5CD"/>
    <w:rsid w:val="00E07CE9"/>
    <w:rsid w:val="00E07DA0"/>
    <w:rsid w:val="00E104DA"/>
    <w:rsid w:val="00E106B2"/>
    <w:rsid w:val="00E106C5"/>
    <w:rsid w:val="00E10D50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2D3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520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040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FE"/>
    <w:rsid w:val="00E42301"/>
    <w:rsid w:val="00E423A2"/>
    <w:rsid w:val="00E4255B"/>
    <w:rsid w:val="00E4263E"/>
    <w:rsid w:val="00E4266F"/>
    <w:rsid w:val="00E42B25"/>
    <w:rsid w:val="00E4368D"/>
    <w:rsid w:val="00E43874"/>
    <w:rsid w:val="00E43997"/>
    <w:rsid w:val="00E43B0B"/>
    <w:rsid w:val="00E43B2A"/>
    <w:rsid w:val="00E43B2F"/>
    <w:rsid w:val="00E4429C"/>
    <w:rsid w:val="00E44741"/>
    <w:rsid w:val="00E448F8"/>
    <w:rsid w:val="00E44FAB"/>
    <w:rsid w:val="00E45252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FAE"/>
    <w:rsid w:val="00E51034"/>
    <w:rsid w:val="00E51663"/>
    <w:rsid w:val="00E51681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670"/>
    <w:rsid w:val="00E67769"/>
    <w:rsid w:val="00E67862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5A0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114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58F"/>
    <w:rsid w:val="00E9086A"/>
    <w:rsid w:val="00E90937"/>
    <w:rsid w:val="00E909D4"/>
    <w:rsid w:val="00E90D6A"/>
    <w:rsid w:val="00E91187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1BF0"/>
    <w:rsid w:val="00EB2559"/>
    <w:rsid w:val="00EB2B71"/>
    <w:rsid w:val="00EB2EEA"/>
    <w:rsid w:val="00EB301A"/>
    <w:rsid w:val="00EB35F0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99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76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03E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1E98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1CEA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892"/>
    <w:rsid w:val="00F0796F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7B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1CF"/>
    <w:rsid w:val="00F20308"/>
    <w:rsid w:val="00F206A9"/>
    <w:rsid w:val="00F209C7"/>
    <w:rsid w:val="00F20ACD"/>
    <w:rsid w:val="00F20F69"/>
    <w:rsid w:val="00F2102B"/>
    <w:rsid w:val="00F2120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58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639"/>
    <w:rsid w:val="00F25A8B"/>
    <w:rsid w:val="00F25B21"/>
    <w:rsid w:val="00F25D77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0B2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5C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6CB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09EC"/>
    <w:rsid w:val="00F51575"/>
    <w:rsid w:val="00F5176D"/>
    <w:rsid w:val="00F51C70"/>
    <w:rsid w:val="00F51FB6"/>
    <w:rsid w:val="00F530C9"/>
    <w:rsid w:val="00F5323E"/>
    <w:rsid w:val="00F5361E"/>
    <w:rsid w:val="00F53D87"/>
    <w:rsid w:val="00F54412"/>
    <w:rsid w:val="00F54660"/>
    <w:rsid w:val="00F553DE"/>
    <w:rsid w:val="00F557AB"/>
    <w:rsid w:val="00F5591D"/>
    <w:rsid w:val="00F55A66"/>
    <w:rsid w:val="00F55C86"/>
    <w:rsid w:val="00F561FE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4CAA"/>
    <w:rsid w:val="00F652E2"/>
    <w:rsid w:val="00F65432"/>
    <w:rsid w:val="00F65D2A"/>
    <w:rsid w:val="00F65E65"/>
    <w:rsid w:val="00F66046"/>
    <w:rsid w:val="00F662DC"/>
    <w:rsid w:val="00F66692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6F"/>
    <w:rsid w:val="00F70D9A"/>
    <w:rsid w:val="00F70FCF"/>
    <w:rsid w:val="00F71088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6E48"/>
    <w:rsid w:val="00FA6E4C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fdd208"/>
    </o:shapedefaults>
    <o:shapelayout v:ext="edit">
      <o:idmap v:ext="edit" data="1"/>
    </o:shapelayout>
  </w:shapeDefaults>
  <w:decimalSymbol w:val=","/>
  <w:listSeparator w:val=";"/>
  <w14:docId w14:val="46B0619D"/>
  <w15:docId w15:val="{31D27823-7A6D-4D6E-8A75-16795D460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E7ECF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, Знак Знак,h,Знак Знак,Guideline,Знак"/>
    <w:basedOn w:val="a0"/>
    <w:link w:val="a5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1"/>
    <w:link w:val="a4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  <w:style w:type="paragraph" w:customStyle="1" w:styleId="S22">
    <w:name w:val="S_Заголовок2"/>
    <w:basedOn w:val="a0"/>
    <w:next w:val="S0"/>
    <w:rsid w:val="006D30C4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table" w:customStyle="1" w:styleId="17">
    <w:name w:val="Сетка таблицы1"/>
    <w:basedOn w:val="a2"/>
    <w:next w:val="aff1"/>
    <w:uiPriority w:val="59"/>
    <w:rsid w:val="006D30C4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6D30C4"/>
    <w:pPr>
      <w:widowControl w:val="0"/>
      <w:jc w:val="both"/>
    </w:pPr>
    <w:rPr>
      <w:rFonts w:ascii="Calibri" w:hAnsi="Calibri"/>
      <w:sz w:val="22"/>
      <w:lang w:val="en-US"/>
    </w:rPr>
  </w:style>
  <w:style w:type="character" w:customStyle="1" w:styleId="st1">
    <w:name w:val="st1"/>
    <w:basedOn w:val="a1"/>
    <w:rsid w:val="006D30C4"/>
  </w:style>
  <w:style w:type="character" w:customStyle="1" w:styleId="affa">
    <w:name w:val="М_Термин"/>
    <w:uiPriority w:val="1"/>
    <w:rsid w:val="00BD1AB0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customStyle="1" w:styleId="S8">
    <w:name w:val="S_Термин Знак"/>
    <w:rsid w:val="00AE2A06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FontStyle30">
    <w:name w:val="Font Style30"/>
    <w:uiPriority w:val="99"/>
    <w:rsid w:val="009C7434"/>
    <w:rPr>
      <w:rFonts w:ascii="Times New Roman" w:hAnsi="Times New Roman" w:cs="Times New Roman"/>
      <w:sz w:val="26"/>
      <w:szCs w:val="26"/>
    </w:rPr>
  </w:style>
  <w:style w:type="character" w:customStyle="1" w:styleId="affb">
    <w:name w:val="Ариал прописные"/>
    <w:basedOn w:val="a1"/>
    <w:uiPriority w:val="1"/>
    <w:qFormat/>
    <w:rsid w:val="00EE1E98"/>
    <w:rPr>
      <w:rFonts w:ascii="Arial" w:hAnsi="Arial"/>
      <w:b/>
      <w:i/>
      <w:caps/>
      <w:smallCaps w:val="0"/>
      <w:strike w:val="0"/>
      <w:dstrike w:val="0"/>
      <w:vanish w:val="0"/>
      <w:sz w:val="20"/>
      <w:vertAlign w:val="baseline"/>
    </w:rPr>
  </w:style>
  <w:style w:type="paragraph" w:customStyle="1" w:styleId="26">
    <w:name w:val="Текст 2"/>
    <w:basedOn w:val="3"/>
    <w:rsid w:val="00127F30"/>
    <w:pPr>
      <w:keepNext w:val="0"/>
      <w:widowControl w:val="0"/>
      <w:overflowPunct w:val="0"/>
      <w:autoSpaceDE w:val="0"/>
      <w:autoSpaceDN w:val="0"/>
      <w:adjustRightInd w:val="0"/>
      <w:spacing w:before="0" w:after="0"/>
      <w:ind w:left="993" w:hanging="567"/>
      <w:jc w:val="both"/>
      <w:textAlignment w:val="baseline"/>
    </w:pPr>
    <w:rPr>
      <w:rFonts w:ascii="Times New Roman" w:hAnsi="Times New Roman"/>
      <w:b w:val="0"/>
      <w:bCs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0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52309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8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8467F1-072C-41A7-AE02-1330D40D8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4017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Колесникова Н.А.</dc:creator>
  <cp:lastModifiedBy>Колесникова Н.А.</cp:lastModifiedBy>
  <cp:revision>2</cp:revision>
  <cp:lastPrinted>2020-03-13T07:33:00Z</cp:lastPrinted>
  <dcterms:created xsi:type="dcterms:W3CDTF">2024-06-04T06:08:00Z</dcterms:created>
  <dcterms:modified xsi:type="dcterms:W3CDTF">2024-06-04T06:08:00Z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